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B7BA" w14:textId="59554C45" w:rsidR="004C3A67" w:rsidRPr="008061ED" w:rsidRDefault="00697EAE" w:rsidP="00185F3C">
      <w:pPr>
        <w:spacing w:after="0" w:line="240" w:lineRule="auto"/>
        <w:contextualSpacing/>
        <w:rPr>
          <w:rFonts w:ascii="Arial" w:hAnsi="Arial" w:cs="Arial"/>
          <w:sz w:val="20"/>
          <w:szCs w:val="20"/>
        </w:rPr>
      </w:pPr>
      <w:r w:rsidRPr="008061ED">
        <w:rPr>
          <w:rFonts w:ascii="Arial" w:hAnsi="Arial" w:cs="Arial"/>
          <w:sz w:val="20"/>
          <w:szCs w:val="20"/>
          <w:highlight w:val="yellow"/>
        </w:rPr>
        <w:t>[</w:t>
      </w:r>
      <w:r w:rsidR="004C3A67" w:rsidRPr="008061ED">
        <w:rPr>
          <w:rFonts w:ascii="Arial" w:hAnsi="Arial" w:cs="Arial"/>
          <w:sz w:val="20"/>
          <w:szCs w:val="20"/>
          <w:highlight w:val="yellow"/>
        </w:rPr>
        <w:t>Insert Date]</w:t>
      </w:r>
      <w:r w:rsidR="004C3A67" w:rsidRPr="008061ED">
        <w:rPr>
          <w:rFonts w:ascii="Arial" w:hAnsi="Arial" w:cs="Arial"/>
          <w:sz w:val="20"/>
          <w:szCs w:val="20"/>
        </w:rPr>
        <w:t xml:space="preserve"> </w:t>
      </w:r>
    </w:p>
    <w:p w14:paraId="385BD466" w14:textId="77777777" w:rsidR="00205B70" w:rsidRPr="008061ED" w:rsidRDefault="00205B70" w:rsidP="00185F3C">
      <w:pPr>
        <w:spacing w:after="0" w:line="240" w:lineRule="auto"/>
        <w:contextualSpacing/>
        <w:rPr>
          <w:rFonts w:ascii="Arial" w:hAnsi="Arial" w:cs="Arial"/>
          <w:sz w:val="20"/>
          <w:szCs w:val="20"/>
        </w:rPr>
      </w:pPr>
    </w:p>
    <w:p w14:paraId="4396A53A" w14:textId="4493686C" w:rsidR="00205B70" w:rsidRPr="008061ED" w:rsidRDefault="00205B70" w:rsidP="00205B70">
      <w:pPr>
        <w:spacing w:after="0" w:line="240" w:lineRule="auto"/>
        <w:rPr>
          <w:rFonts w:ascii="Arial" w:eastAsia="Times New Roman" w:hAnsi="Arial" w:cs="Arial"/>
          <w:color w:val="000000"/>
          <w:sz w:val="20"/>
          <w:szCs w:val="20"/>
        </w:rPr>
      </w:pPr>
      <w:r w:rsidRPr="008061ED">
        <w:rPr>
          <w:rFonts w:ascii="Arial" w:eastAsia="Times New Roman" w:hAnsi="Arial" w:cs="Arial"/>
          <w:color w:val="000000"/>
          <w:sz w:val="20"/>
          <w:szCs w:val="20"/>
        </w:rPr>
        <w:t xml:space="preserve">Dear </w:t>
      </w:r>
      <w:r w:rsidRPr="008061ED">
        <w:rPr>
          <w:rFonts w:ascii="Arial" w:eastAsia="Times New Roman" w:hAnsi="Arial" w:cs="Arial"/>
          <w:color w:val="000000"/>
          <w:sz w:val="20"/>
          <w:szCs w:val="20"/>
          <w:highlight w:val="yellow"/>
        </w:rPr>
        <w:t>[Insert Title],</w:t>
      </w:r>
    </w:p>
    <w:p w14:paraId="054D8BB9" w14:textId="77777777" w:rsidR="00205B70" w:rsidRPr="004A0C72" w:rsidRDefault="00205B70" w:rsidP="00205B70">
      <w:pPr>
        <w:spacing w:after="0" w:line="240" w:lineRule="auto"/>
        <w:rPr>
          <w:rFonts w:ascii="Arial" w:eastAsia="Times New Roman" w:hAnsi="Arial" w:cs="Arial"/>
          <w:sz w:val="21"/>
          <w:szCs w:val="21"/>
        </w:rPr>
      </w:pPr>
    </w:p>
    <w:p w14:paraId="0D8FEC86" w14:textId="5A7439B7" w:rsidR="00D322D6" w:rsidRPr="0099038D" w:rsidRDefault="00AE7F3C"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 xml:space="preserve">Your student participated in the </w:t>
      </w:r>
      <w:r w:rsidR="00D6404B">
        <w:rPr>
          <w:rFonts w:ascii="Arial" w:eastAsia="Times New Roman" w:hAnsi="Arial" w:cs="Arial"/>
          <w:color w:val="000000"/>
          <w:sz w:val="20"/>
          <w:szCs w:val="20"/>
        </w:rPr>
        <w:t>[</w:t>
      </w:r>
      <w:r w:rsidR="00D6404B" w:rsidRPr="00D6404B">
        <w:rPr>
          <w:rFonts w:ascii="Arial" w:eastAsia="Times New Roman" w:hAnsi="Arial" w:cs="Arial"/>
          <w:color w:val="000000"/>
          <w:sz w:val="20"/>
          <w:szCs w:val="20"/>
          <w:highlight w:val="yellow"/>
        </w:rPr>
        <w:t>insert school year</w:t>
      </w:r>
      <w:r w:rsidR="00D6404B">
        <w:rPr>
          <w:rFonts w:ascii="Arial" w:eastAsia="Times New Roman" w:hAnsi="Arial" w:cs="Arial"/>
          <w:color w:val="000000"/>
          <w:sz w:val="20"/>
          <w:szCs w:val="20"/>
        </w:rPr>
        <w:t>]</w:t>
      </w:r>
      <w:r w:rsidR="009B7A9C" w:rsidRPr="0099038D">
        <w:rPr>
          <w:rFonts w:ascii="Arial" w:eastAsia="Times New Roman" w:hAnsi="Arial" w:cs="Arial"/>
          <w:color w:val="000000"/>
          <w:sz w:val="20"/>
          <w:szCs w:val="20"/>
        </w:rPr>
        <w:t xml:space="preserve"> </w:t>
      </w:r>
      <w:r w:rsidRPr="0099038D">
        <w:rPr>
          <w:rFonts w:ascii="Arial" w:eastAsia="Times New Roman" w:hAnsi="Arial" w:cs="Arial"/>
          <w:color w:val="000000"/>
          <w:sz w:val="20"/>
          <w:szCs w:val="20"/>
        </w:rPr>
        <w:t xml:space="preserve">statewide </w:t>
      </w:r>
      <w:r w:rsidR="009119AD" w:rsidRPr="0099038D">
        <w:rPr>
          <w:rFonts w:ascii="Arial" w:eastAsia="Times New Roman" w:hAnsi="Arial" w:cs="Arial"/>
          <w:color w:val="000000"/>
          <w:sz w:val="20"/>
          <w:szCs w:val="20"/>
        </w:rPr>
        <w:t xml:space="preserve">Dynamic Learning Maps (DLM) </w:t>
      </w:r>
      <w:r w:rsidR="007F49C3" w:rsidRPr="0099038D">
        <w:rPr>
          <w:rFonts w:ascii="Arial" w:eastAsia="Times New Roman" w:hAnsi="Arial" w:cs="Arial"/>
          <w:color w:val="000000"/>
          <w:sz w:val="20"/>
          <w:szCs w:val="20"/>
        </w:rPr>
        <w:t>a</w:t>
      </w:r>
      <w:r w:rsidR="009119AD" w:rsidRPr="0099038D">
        <w:rPr>
          <w:rFonts w:ascii="Arial" w:eastAsia="Times New Roman" w:hAnsi="Arial" w:cs="Arial"/>
          <w:color w:val="000000"/>
          <w:sz w:val="20"/>
          <w:szCs w:val="20"/>
        </w:rPr>
        <w:t>ssessment.</w:t>
      </w:r>
      <w:r w:rsidR="00205B70" w:rsidRPr="0099038D">
        <w:rPr>
          <w:rFonts w:ascii="Arial" w:eastAsia="Times New Roman" w:hAnsi="Arial" w:cs="Arial"/>
          <w:color w:val="000000"/>
          <w:sz w:val="20"/>
          <w:szCs w:val="20"/>
        </w:rPr>
        <w:t xml:space="preserve"> </w:t>
      </w:r>
      <w:r w:rsidR="00D322D6" w:rsidRPr="0099038D">
        <w:rPr>
          <w:rFonts w:ascii="Arial" w:eastAsia="Times New Roman" w:hAnsi="Arial" w:cs="Arial"/>
          <w:color w:val="000000"/>
          <w:sz w:val="20"/>
          <w:szCs w:val="20"/>
        </w:rPr>
        <w:t>This year, your child’s teacher used the Dynamic Learning Maps (DLM) Alternate Assessment System to test academic achievement in English language arts (reading and writing)</w:t>
      </w:r>
      <w:r w:rsidR="00413FAC">
        <w:rPr>
          <w:rFonts w:ascii="Arial" w:eastAsia="Times New Roman" w:hAnsi="Arial" w:cs="Arial"/>
          <w:color w:val="000000"/>
          <w:sz w:val="20"/>
          <w:szCs w:val="20"/>
        </w:rPr>
        <w:t xml:space="preserve"> and mathematics for grades 3-8, and 11</w:t>
      </w:r>
      <w:r w:rsidR="00D322D6" w:rsidRPr="0099038D">
        <w:rPr>
          <w:rFonts w:ascii="Arial" w:eastAsia="Times New Roman" w:hAnsi="Arial" w:cs="Arial"/>
          <w:color w:val="000000"/>
          <w:sz w:val="20"/>
          <w:szCs w:val="20"/>
        </w:rPr>
        <w:t>. This assessment is designed for students with many types of significant cognitive disabilities. It is a completely individualized test designed so students can show what they know and can do</w:t>
      </w:r>
      <w:r w:rsidR="007A25E2" w:rsidRPr="0099038D">
        <w:rPr>
          <w:rFonts w:ascii="Arial" w:eastAsia="Times New Roman" w:hAnsi="Arial" w:cs="Arial"/>
          <w:color w:val="000000"/>
          <w:sz w:val="20"/>
          <w:szCs w:val="20"/>
        </w:rPr>
        <w:t xml:space="preserve"> throughout the school year through an instructionally embedded model</w:t>
      </w:r>
      <w:r w:rsidR="00D322D6" w:rsidRPr="0099038D">
        <w:rPr>
          <w:rFonts w:ascii="Arial" w:eastAsia="Times New Roman" w:hAnsi="Arial" w:cs="Arial"/>
          <w:color w:val="000000"/>
          <w:sz w:val="20"/>
          <w:szCs w:val="20"/>
        </w:rPr>
        <w:t xml:space="preserve">. The assessment is given in short parts called testlets, so your child does not become too tired or stressed. </w:t>
      </w:r>
    </w:p>
    <w:p w14:paraId="2B3146CD" w14:textId="77777777" w:rsidR="004A0C72" w:rsidRPr="0099038D" w:rsidRDefault="004A0C72" w:rsidP="00205B70">
      <w:pPr>
        <w:spacing w:after="0" w:line="240" w:lineRule="auto"/>
        <w:rPr>
          <w:rFonts w:ascii="Arial" w:eastAsia="Times New Roman" w:hAnsi="Arial" w:cs="Arial"/>
          <w:color w:val="000000"/>
          <w:sz w:val="20"/>
          <w:szCs w:val="20"/>
        </w:rPr>
      </w:pPr>
    </w:p>
    <w:p w14:paraId="0E1AA703" w14:textId="10259A0E" w:rsidR="004A0C72" w:rsidRPr="0099038D" w:rsidRDefault="008341DC"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Alongside this letter</w:t>
      </w:r>
      <w:r w:rsidR="003A5A2B" w:rsidRPr="0099038D">
        <w:rPr>
          <w:rFonts w:ascii="Arial" w:eastAsia="Times New Roman" w:hAnsi="Arial" w:cs="Arial"/>
          <w:color w:val="000000"/>
          <w:sz w:val="20"/>
          <w:szCs w:val="20"/>
        </w:rPr>
        <w:t>, results from the assessment given during the school year provides information that the teacher can use to guide classroom instruction</w:t>
      </w:r>
      <w:r w:rsidRPr="0099038D">
        <w:rPr>
          <w:rFonts w:ascii="Arial" w:eastAsia="Times New Roman" w:hAnsi="Arial" w:cs="Arial"/>
          <w:color w:val="000000"/>
          <w:sz w:val="20"/>
          <w:szCs w:val="20"/>
        </w:rPr>
        <w:t>;</w:t>
      </w:r>
      <w:r w:rsidR="004D6615" w:rsidRPr="0099038D">
        <w:rPr>
          <w:rFonts w:ascii="Arial" w:eastAsia="Times New Roman" w:hAnsi="Arial" w:cs="Arial"/>
          <w:color w:val="000000"/>
          <w:sz w:val="20"/>
          <w:szCs w:val="20"/>
        </w:rPr>
        <w:t xml:space="preserve"> </w:t>
      </w:r>
      <w:r w:rsidR="00CB1387" w:rsidRPr="0099038D">
        <w:rPr>
          <w:rFonts w:ascii="Arial" w:eastAsia="Times New Roman" w:hAnsi="Arial" w:cs="Arial"/>
          <w:color w:val="000000"/>
          <w:sz w:val="20"/>
          <w:szCs w:val="20"/>
          <w:highlight w:val="yellow"/>
        </w:rPr>
        <w:t>[</w:t>
      </w:r>
      <w:r w:rsidR="003A5A2B" w:rsidRPr="0099038D">
        <w:rPr>
          <w:rFonts w:ascii="Arial" w:eastAsia="Times New Roman" w:hAnsi="Arial" w:cs="Arial"/>
          <w:color w:val="000000"/>
          <w:sz w:val="20"/>
          <w:szCs w:val="20"/>
          <w:highlight w:val="yellow"/>
        </w:rPr>
        <w:t>resources</w:t>
      </w:r>
      <w:r w:rsidRPr="0099038D">
        <w:rPr>
          <w:rFonts w:ascii="Arial" w:eastAsia="Times New Roman" w:hAnsi="Arial" w:cs="Arial"/>
          <w:color w:val="000000"/>
          <w:sz w:val="20"/>
          <w:szCs w:val="20"/>
          <w:highlight w:val="yellow"/>
        </w:rPr>
        <w:t xml:space="preserve"> can</w:t>
      </w:r>
      <w:r w:rsidR="003A5A2B" w:rsidRPr="0099038D">
        <w:rPr>
          <w:rFonts w:ascii="Arial" w:eastAsia="Times New Roman" w:hAnsi="Arial" w:cs="Arial"/>
          <w:color w:val="000000"/>
          <w:sz w:val="20"/>
          <w:szCs w:val="20"/>
          <w:highlight w:val="yellow"/>
        </w:rPr>
        <w:t xml:space="preserve"> be</w:t>
      </w:r>
      <w:r w:rsidRPr="0099038D">
        <w:rPr>
          <w:rFonts w:ascii="Arial" w:eastAsia="Times New Roman" w:hAnsi="Arial" w:cs="Arial"/>
          <w:color w:val="000000"/>
          <w:sz w:val="20"/>
          <w:szCs w:val="20"/>
          <w:highlight w:val="yellow"/>
        </w:rPr>
        <w:t xml:space="preserve"> access</w:t>
      </w:r>
      <w:r w:rsidR="003A5A2B" w:rsidRPr="0099038D">
        <w:rPr>
          <w:rFonts w:ascii="Arial" w:eastAsia="Times New Roman" w:hAnsi="Arial" w:cs="Arial"/>
          <w:color w:val="000000"/>
          <w:sz w:val="20"/>
          <w:szCs w:val="20"/>
          <w:highlight w:val="yellow"/>
        </w:rPr>
        <w:t>ed</w:t>
      </w:r>
      <w:r w:rsidRPr="0099038D">
        <w:rPr>
          <w:rFonts w:ascii="Arial" w:eastAsia="Times New Roman" w:hAnsi="Arial" w:cs="Arial"/>
          <w:color w:val="000000"/>
          <w:sz w:val="20"/>
          <w:szCs w:val="20"/>
          <w:highlight w:val="yellow"/>
        </w:rPr>
        <w:t xml:space="preserve"> these </w:t>
      </w:r>
      <w:r w:rsidR="00CB1387" w:rsidRPr="0099038D">
        <w:rPr>
          <w:rFonts w:ascii="Arial" w:eastAsia="Times New Roman" w:hAnsi="Arial" w:cs="Arial"/>
          <w:color w:val="000000"/>
          <w:sz w:val="20"/>
          <w:szCs w:val="20"/>
          <w:highlight w:val="yellow"/>
        </w:rPr>
        <w:t>on</w:t>
      </w:r>
      <w:r w:rsidRPr="0099038D">
        <w:rPr>
          <w:rFonts w:ascii="Arial" w:eastAsia="Times New Roman" w:hAnsi="Arial" w:cs="Arial"/>
          <w:color w:val="000000"/>
          <w:sz w:val="20"/>
          <w:szCs w:val="20"/>
          <w:highlight w:val="yellow"/>
        </w:rPr>
        <w:t xml:space="preserve"> t</w:t>
      </w:r>
      <w:r w:rsidR="00D322D6" w:rsidRPr="0099038D">
        <w:rPr>
          <w:rFonts w:ascii="Arial" w:eastAsia="Times New Roman" w:hAnsi="Arial" w:cs="Arial"/>
          <w:color w:val="000000"/>
          <w:sz w:val="20"/>
          <w:szCs w:val="20"/>
          <w:highlight w:val="yellow"/>
        </w:rPr>
        <w:t xml:space="preserve">he </w:t>
      </w:r>
      <w:hyperlink r:id="rId7" w:history="1">
        <w:r w:rsidR="00D322D6" w:rsidRPr="0099038D">
          <w:rPr>
            <w:rStyle w:val="Hyperlink"/>
            <w:rFonts w:ascii="Arial" w:eastAsia="Times New Roman" w:hAnsi="Arial" w:cs="Arial"/>
            <w:sz w:val="20"/>
            <w:szCs w:val="20"/>
            <w:highlight w:val="yellow"/>
          </w:rPr>
          <w:t>Montana DLM Resource Page for Parents</w:t>
        </w:r>
      </w:hyperlink>
      <w:r w:rsidR="00CB1387" w:rsidRPr="0099038D">
        <w:rPr>
          <w:rFonts w:ascii="Arial" w:hAnsi="Arial" w:cs="Arial"/>
          <w:sz w:val="20"/>
          <w:szCs w:val="20"/>
          <w:highlight w:val="yellow"/>
        </w:rPr>
        <w:t>]</w:t>
      </w:r>
      <w:r w:rsidRPr="0099038D">
        <w:rPr>
          <w:rFonts w:ascii="Arial" w:eastAsia="Times New Roman" w:hAnsi="Arial" w:cs="Arial"/>
          <w:color w:val="000000"/>
          <w:sz w:val="20"/>
          <w:szCs w:val="20"/>
        </w:rPr>
        <w:t xml:space="preserve">, </w:t>
      </w:r>
      <w:r w:rsidR="004A0C72" w:rsidRPr="0099038D">
        <w:rPr>
          <w:rFonts w:ascii="Arial" w:eastAsia="Times New Roman" w:hAnsi="Arial" w:cs="Arial"/>
          <w:color w:val="000000"/>
          <w:sz w:val="20"/>
          <w:szCs w:val="20"/>
        </w:rPr>
        <w:t>Your child will receive an Individual Student Score Report for each subject tested. The report indicates the skills your child demonstrated during the assessment. Further resources for parents on the interpretation of your child’s Individual Score Report [</w:t>
      </w:r>
      <w:r w:rsidR="004A0C72" w:rsidRPr="0099038D">
        <w:rPr>
          <w:rFonts w:ascii="Arial" w:eastAsia="Times New Roman" w:hAnsi="Arial" w:cs="Arial"/>
          <w:color w:val="000000"/>
          <w:sz w:val="20"/>
          <w:szCs w:val="20"/>
          <w:highlight w:val="yellow"/>
        </w:rPr>
        <w:t xml:space="preserve">can be accessed </w:t>
      </w:r>
      <w:hyperlink r:id="rId8" w:history="1">
        <w:r w:rsidR="004A0C72" w:rsidRPr="0099038D">
          <w:rPr>
            <w:rStyle w:val="Hyperlink"/>
            <w:rFonts w:ascii="Arial" w:eastAsia="Times New Roman" w:hAnsi="Arial" w:cs="Arial"/>
            <w:sz w:val="20"/>
            <w:szCs w:val="20"/>
            <w:highlight w:val="yellow"/>
          </w:rPr>
          <w:t>here</w:t>
        </w:r>
      </w:hyperlink>
      <w:r w:rsidR="004A0C72" w:rsidRPr="0099038D">
        <w:rPr>
          <w:rFonts w:ascii="Arial" w:eastAsia="Times New Roman" w:hAnsi="Arial" w:cs="Arial"/>
          <w:color w:val="000000"/>
          <w:sz w:val="20"/>
          <w:szCs w:val="20"/>
        </w:rPr>
        <w:t>]. Each Individual Student Score Report contains information about your child’s performance for one subject. This report has two parts: the Performance Profile and the Learning Profile.</w:t>
      </w:r>
    </w:p>
    <w:p w14:paraId="3D3118FD" w14:textId="77777777" w:rsidR="004A0C72" w:rsidRPr="004A0C72" w:rsidRDefault="004A0C72" w:rsidP="00205B70">
      <w:pPr>
        <w:spacing w:after="0" w:line="240" w:lineRule="auto"/>
        <w:rPr>
          <w:rFonts w:ascii="Arial" w:eastAsia="Times New Roman" w:hAnsi="Arial" w:cs="Arial"/>
          <w:color w:val="000000"/>
          <w:sz w:val="21"/>
          <w:szCs w:val="21"/>
        </w:rPr>
      </w:pPr>
    </w:p>
    <w:p w14:paraId="5D4F0141" w14:textId="77777777" w:rsidR="004A0C72" w:rsidRPr="0099038D" w:rsidRDefault="004A0C72"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The first part of the Performance Profile, labeled Overall Results, describes your child’s overall performance based on Essential Elements, which are the alternate content standards for this subject. The four performance levels are:</w:t>
      </w:r>
    </w:p>
    <w:p w14:paraId="2F9755B7" w14:textId="77777777" w:rsidR="0099038D" w:rsidRPr="0099038D" w:rsidRDefault="0099038D" w:rsidP="00205B70">
      <w:pPr>
        <w:spacing w:after="0" w:line="240" w:lineRule="auto"/>
        <w:rPr>
          <w:rFonts w:ascii="Arial" w:eastAsia="Times New Roman" w:hAnsi="Arial" w:cs="Arial"/>
          <w:color w:val="000000"/>
          <w:sz w:val="20"/>
          <w:szCs w:val="20"/>
        </w:rPr>
      </w:pPr>
    </w:p>
    <w:p w14:paraId="76973C1D" w14:textId="4131CF01" w:rsidR="0099038D" w:rsidRPr="0099038D" w:rsidRDefault="0099038D" w:rsidP="0099038D">
      <w:pPr>
        <w:pStyle w:val="ListParagraph"/>
        <w:numPr>
          <w:ilvl w:val="0"/>
          <w:numId w:val="14"/>
        </w:numPr>
        <w:rPr>
          <w:rFonts w:ascii="Arial" w:hAnsi="Arial" w:cs="Arial"/>
          <w:color w:val="000000"/>
          <w:sz w:val="20"/>
          <w:szCs w:val="20"/>
        </w:rPr>
      </w:pPr>
      <w:r w:rsidRPr="0099038D">
        <w:rPr>
          <w:rFonts w:ascii="Arial" w:hAnsi="Arial" w:cs="Arial"/>
          <w:color w:val="000000"/>
          <w:sz w:val="20"/>
          <w:szCs w:val="20"/>
        </w:rPr>
        <w:t xml:space="preserve">The student demonstrates </w:t>
      </w:r>
      <w:r w:rsidRPr="0099038D">
        <w:rPr>
          <w:rFonts w:ascii="Arial" w:hAnsi="Arial" w:cs="Arial"/>
          <w:b/>
          <w:bCs/>
          <w:color w:val="000000"/>
          <w:sz w:val="20"/>
          <w:szCs w:val="20"/>
        </w:rPr>
        <w:t xml:space="preserve">emerging </w:t>
      </w:r>
      <w:r w:rsidRPr="0099038D">
        <w:rPr>
          <w:rFonts w:ascii="Arial" w:hAnsi="Arial" w:cs="Arial"/>
          <w:color w:val="000000"/>
          <w:sz w:val="20"/>
          <w:szCs w:val="20"/>
        </w:rPr>
        <w:t xml:space="preserve">understanding of and ability to apply content knowledge and skills represented by the Essential Elements. </w:t>
      </w:r>
    </w:p>
    <w:p w14:paraId="44741B49" w14:textId="51A4D51C" w:rsidR="0099038D" w:rsidRPr="0099038D" w:rsidRDefault="0099038D" w:rsidP="0099038D">
      <w:pPr>
        <w:pStyle w:val="ListParagraph"/>
        <w:numPr>
          <w:ilvl w:val="0"/>
          <w:numId w:val="14"/>
        </w:numPr>
        <w:rPr>
          <w:rFonts w:ascii="Arial" w:hAnsi="Arial" w:cs="Arial"/>
          <w:color w:val="000000"/>
          <w:sz w:val="20"/>
          <w:szCs w:val="20"/>
        </w:rPr>
      </w:pPr>
      <w:r w:rsidRPr="0099038D">
        <w:rPr>
          <w:rFonts w:ascii="Arial" w:hAnsi="Arial" w:cs="Arial"/>
          <w:color w:val="000000"/>
          <w:sz w:val="20"/>
          <w:szCs w:val="20"/>
        </w:rPr>
        <w:t xml:space="preserve">The student’s understanding of and ability to apply targeted content knowledge and skills represented by the Essential Elements is </w:t>
      </w:r>
      <w:r w:rsidRPr="0099038D">
        <w:rPr>
          <w:rFonts w:ascii="Arial" w:hAnsi="Arial" w:cs="Arial"/>
          <w:b/>
          <w:bCs/>
          <w:color w:val="000000"/>
          <w:sz w:val="20"/>
          <w:szCs w:val="20"/>
        </w:rPr>
        <w:t xml:space="preserve">approaching the target. </w:t>
      </w:r>
    </w:p>
    <w:p w14:paraId="2F2B9855" w14:textId="5C4B87BE" w:rsidR="0099038D" w:rsidRPr="0099038D" w:rsidRDefault="0099038D" w:rsidP="0099038D">
      <w:pPr>
        <w:pStyle w:val="ListParagraph"/>
        <w:numPr>
          <w:ilvl w:val="0"/>
          <w:numId w:val="14"/>
        </w:numPr>
        <w:rPr>
          <w:rFonts w:ascii="Arial" w:hAnsi="Arial" w:cs="Arial"/>
          <w:color w:val="000000"/>
          <w:sz w:val="20"/>
          <w:szCs w:val="20"/>
        </w:rPr>
      </w:pPr>
      <w:r w:rsidRPr="0099038D">
        <w:rPr>
          <w:rFonts w:ascii="Arial" w:hAnsi="Arial" w:cs="Arial"/>
          <w:color w:val="000000"/>
          <w:sz w:val="20"/>
          <w:szCs w:val="20"/>
        </w:rPr>
        <w:t xml:space="preserve">The student’s understanding and ability to apply content knowledge and skills represented by the Essential Elements is </w:t>
      </w:r>
      <w:r w:rsidRPr="0099038D">
        <w:rPr>
          <w:rFonts w:ascii="Arial" w:hAnsi="Arial" w:cs="Arial"/>
          <w:b/>
          <w:bCs/>
          <w:color w:val="000000"/>
          <w:sz w:val="20"/>
          <w:szCs w:val="20"/>
        </w:rPr>
        <w:t xml:space="preserve">at target. </w:t>
      </w:r>
    </w:p>
    <w:p w14:paraId="12B006C8" w14:textId="31C2F27E" w:rsidR="0099038D" w:rsidRPr="0099038D" w:rsidRDefault="0099038D" w:rsidP="0099038D">
      <w:pPr>
        <w:pStyle w:val="ListParagraph"/>
        <w:numPr>
          <w:ilvl w:val="0"/>
          <w:numId w:val="14"/>
        </w:numPr>
        <w:rPr>
          <w:rFonts w:ascii="Arial" w:hAnsi="Arial" w:cs="Arial"/>
          <w:color w:val="000000"/>
          <w:sz w:val="20"/>
          <w:szCs w:val="20"/>
        </w:rPr>
      </w:pPr>
      <w:r w:rsidRPr="0099038D">
        <w:rPr>
          <w:rFonts w:ascii="Arial" w:hAnsi="Arial" w:cs="Arial"/>
          <w:color w:val="000000"/>
          <w:sz w:val="20"/>
          <w:szCs w:val="20"/>
        </w:rPr>
        <w:t xml:space="preserve">The student demonstrates </w:t>
      </w:r>
      <w:r w:rsidRPr="0099038D">
        <w:rPr>
          <w:rFonts w:ascii="Arial" w:hAnsi="Arial" w:cs="Arial"/>
          <w:b/>
          <w:bCs/>
          <w:color w:val="000000"/>
          <w:sz w:val="20"/>
          <w:szCs w:val="20"/>
        </w:rPr>
        <w:t xml:space="preserve">advanced </w:t>
      </w:r>
      <w:r w:rsidRPr="0099038D">
        <w:rPr>
          <w:rFonts w:ascii="Arial" w:hAnsi="Arial" w:cs="Arial"/>
          <w:color w:val="000000"/>
          <w:sz w:val="20"/>
          <w:szCs w:val="20"/>
        </w:rPr>
        <w:t xml:space="preserve">understanding of and ability to apply targeted content knowledge and skills represented by the Essential Elements. </w:t>
      </w:r>
    </w:p>
    <w:p w14:paraId="2B76F348" w14:textId="6BAF2F83" w:rsidR="00560FAC" w:rsidRPr="0099038D" w:rsidRDefault="004A0C72" w:rsidP="004A0C72">
      <w:pPr>
        <w:rPr>
          <w:rFonts w:ascii="Arial" w:hAnsi="Arial" w:cs="Arial"/>
          <w:sz w:val="20"/>
          <w:szCs w:val="20"/>
        </w:rPr>
      </w:pPr>
      <w:r w:rsidRPr="004A0C72">
        <w:rPr>
          <w:rFonts w:ascii="Arial" w:hAnsi="Arial" w:cs="Arial"/>
          <w:color w:val="000000"/>
          <w:sz w:val="21"/>
          <w:szCs w:val="21"/>
        </w:rPr>
        <w:br/>
      </w:r>
      <w:r w:rsidRPr="0099038D">
        <w:rPr>
          <w:rFonts w:ascii="Arial" w:hAnsi="Arial" w:cs="Arial"/>
          <w:b/>
          <w:bCs/>
          <w:color w:val="000000"/>
          <w:sz w:val="20"/>
          <w:szCs w:val="20"/>
        </w:rPr>
        <w:t>“At Target”</w:t>
      </w:r>
      <w:r w:rsidRPr="0099038D">
        <w:rPr>
          <w:rFonts w:ascii="Arial" w:hAnsi="Arial" w:cs="Arial"/>
          <w:color w:val="000000"/>
          <w:sz w:val="20"/>
          <w:szCs w:val="20"/>
        </w:rPr>
        <w:t xml:space="preserve"> means your child has met the alternate achievement standards in this subject at your child’s grade level.  The second part of the Performance Profile describes the percentage of skills your child demonstrated on related academic skills, or Areas. If the number of skills mastered exceeds the total number of skills, your child was tested on (and mastered) more skills than necessary. Further information on skill mastery within each Area is shown in the Learning Profile portion of the report. As is the case with any test result, your child's ability to demonstrate certain skills may vary from one testing attempt to another. Please keep in mind that the skills demonstrated during this assessment provide only one piece of evidence of what your child knows and can do.</w:t>
      </w:r>
    </w:p>
    <w:p w14:paraId="547F4096" w14:textId="25146330" w:rsidR="008341DC" w:rsidRPr="0099038D" w:rsidRDefault="008341DC"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 xml:space="preserve">This annual alternate assessment provides critical information about student learning, but no single assessment should ever be the sole factor in making an educational decision. It is important to remember that assessments provide only one measure of student learning, but when combined with grades, classroom activities, unit quizzes and tests, and district-level assessments, </w:t>
      </w:r>
      <w:r w:rsidR="004A0C72" w:rsidRPr="0099038D">
        <w:rPr>
          <w:rFonts w:ascii="Arial" w:eastAsia="Times New Roman" w:hAnsi="Arial" w:cs="Arial"/>
          <w:color w:val="000000"/>
          <w:sz w:val="20"/>
          <w:szCs w:val="20"/>
        </w:rPr>
        <w:t>statewide</w:t>
      </w:r>
      <w:r w:rsidRPr="0099038D">
        <w:rPr>
          <w:rFonts w:ascii="Arial" w:eastAsia="Times New Roman" w:hAnsi="Arial" w:cs="Arial"/>
          <w:color w:val="000000"/>
          <w:sz w:val="20"/>
          <w:szCs w:val="20"/>
        </w:rPr>
        <w:t xml:space="preserve"> alternate assessments can help provide a complete picture of your child’s abilities over the course of the school year and path toward academic success.</w:t>
      </w:r>
      <w:r w:rsidRPr="0099038D">
        <w:rPr>
          <w:rFonts w:ascii="Arial" w:eastAsia="Times New Roman" w:hAnsi="Arial" w:cs="Arial"/>
          <w:sz w:val="20"/>
          <w:szCs w:val="20"/>
        </w:rPr>
        <w:br/>
      </w:r>
    </w:p>
    <w:p w14:paraId="542FCBFA" w14:textId="1EF84BC4" w:rsidR="00D357D2" w:rsidRPr="0099038D" w:rsidRDefault="00D357D2" w:rsidP="00205B70">
      <w:pPr>
        <w:spacing w:after="0" w:line="240" w:lineRule="auto"/>
        <w:rPr>
          <w:rFonts w:ascii="Arial" w:eastAsia="Times New Roman" w:hAnsi="Arial" w:cs="Arial"/>
          <w:color w:val="000000"/>
          <w:sz w:val="20"/>
          <w:szCs w:val="20"/>
        </w:rPr>
      </w:pPr>
      <w:r w:rsidRPr="0099038D">
        <w:rPr>
          <w:rFonts w:ascii="Arial" w:eastAsia="Times New Roman" w:hAnsi="Arial" w:cs="Arial"/>
          <w:color w:val="000000"/>
          <w:sz w:val="20"/>
          <w:szCs w:val="20"/>
        </w:rPr>
        <w:t>A</w:t>
      </w:r>
      <w:r w:rsidR="00C73959" w:rsidRPr="0099038D">
        <w:rPr>
          <w:rFonts w:ascii="Arial" w:eastAsia="Times New Roman" w:hAnsi="Arial" w:cs="Arial"/>
          <w:color w:val="000000"/>
          <w:sz w:val="20"/>
          <w:szCs w:val="20"/>
        </w:rPr>
        <w:t>dditional resource</w:t>
      </w:r>
      <w:r w:rsidRPr="0099038D">
        <w:rPr>
          <w:rFonts w:ascii="Arial" w:eastAsia="Times New Roman" w:hAnsi="Arial" w:cs="Arial"/>
          <w:color w:val="000000"/>
          <w:sz w:val="20"/>
          <w:szCs w:val="20"/>
        </w:rPr>
        <w:t>s that you may find of value include</w:t>
      </w:r>
      <w:r w:rsidR="004A0C72" w:rsidRPr="0099038D">
        <w:rPr>
          <w:rFonts w:ascii="Arial" w:eastAsia="Times New Roman" w:hAnsi="Arial" w:cs="Arial"/>
          <w:color w:val="000000"/>
          <w:sz w:val="20"/>
          <w:szCs w:val="20"/>
        </w:rPr>
        <w:t xml:space="preserve">d in the </w:t>
      </w:r>
      <w:hyperlink r:id="rId9" w:history="1">
        <w:r w:rsidR="004A0C72" w:rsidRPr="0099038D">
          <w:rPr>
            <w:rStyle w:val="Hyperlink"/>
            <w:rFonts w:ascii="Arial" w:eastAsia="Times New Roman" w:hAnsi="Arial" w:cs="Arial"/>
            <w:sz w:val="20"/>
            <w:szCs w:val="20"/>
          </w:rPr>
          <w:t>Parent Role Resources</w:t>
        </w:r>
      </w:hyperlink>
      <w:r w:rsidR="004A0C72" w:rsidRPr="0099038D">
        <w:rPr>
          <w:rFonts w:ascii="Arial" w:eastAsia="Times New Roman" w:hAnsi="Arial" w:cs="Arial"/>
          <w:color w:val="000000"/>
          <w:sz w:val="20"/>
          <w:szCs w:val="20"/>
        </w:rPr>
        <w:t xml:space="preserve"> found on the Montana </w:t>
      </w:r>
      <w:r w:rsidRPr="0099038D">
        <w:rPr>
          <w:rFonts w:ascii="Arial" w:eastAsia="Times New Roman" w:hAnsi="Arial" w:cs="Arial"/>
          <w:color w:val="000000"/>
          <w:sz w:val="20"/>
          <w:szCs w:val="20"/>
        </w:rPr>
        <w:t xml:space="preserve">Consortia Site as well as the </w:t>
      </w:r>
      <w:hyperlink r:id="rId10" w:history="1">
        <w:r w:rsidRPr="0099038D">
          <w:rPr>
            <w:rStyle w:val="Hyperlink"/>
            <w:rFonts w:ascii="Arial" w:eastAsia="Times New Roman" w:hAnsi="Arial" w:cs="Arial"/>
            <w:sz w:val="20"/>
            <w:szCs w:val="20"/>
          </w:rPr>
          <w:t>TIES Center</w:t>
        </w:r>
      </w:hyperlink>
      <w:r w:rsidRPr="0099038D">
        <w:rPr>
          <w:rFonts w:ascii="Arial" w:eastAsia="Times New Roman" w:hAnsi="Arial" w:cs="Arial"/>
          <w:color w:val="000000"/>
          <w:sz w:val="20"/>
          <w:szCs w:val="20"/>
        </w:rPr>
        <w:t xml:space="preserve"> site. </w:t>
      </w:r>
    </w:p>
    <w:p w14:paraId="2EFBE4EF" w14:textId="77777777" w:rsidR="00C73959" w:rsidRPr="004A0C72" w:rsidRDefault="00C73959" w:rsidP="00205B70">
      <w:pPr>
        <w:spacing w:after="0" w:line="240" w:lineRule="auto"/>
        <w:rPr>
          <w:rFonts w:ascii="Arial" w:eastAsia="Times New Roman" w:hAnsi="Arial" w:cs="Arial"/>
          <w:color w:val="000000"/>
          <w:sz w:val="21"/>
          <w:szCs w:val="21"/>
        </w:rPr>
      </w:pPr>
    </w:p>
    <w:p w14:paraId="511AE832" w14:textId="442F00F3" w:rsidR="00205B70" w:rsidRPr="0099038D" w:rsidRDefault="00205B70" w:rsidP="00205B70">
      <w:pPr>
        <w:spacing w:after="0" w:line="240" w:lineRule="auto"/>
        <w:rPr>
          <w:rFonts w:ascii="Arial" w:eastAsia="Times New Roman" w:hAnsi="Arial" w:cs="Arial"/>
          <w:sz w:val="20"/>
          <w:szCs w:val="20"/>
        </w:rPr>
      </w:pPr>
      <w:r w:rsidRPr="0099038D">
        <w:rPr>
          <w:rFonts w:ascii="Arial" w:eastAsia="Times New Roman" w:hAnsi="Arial" w:cs="Arial"/>
          <w:color w:val="000000"/>
          <w:sz w:val="20"/>
          <w:szCs w:val="20"/>
        </w:rPr>
        <w:t>To see how our school is performing over time and compared to other schools in Montana, visit the state’s longitudinal data warehouse (</w:t>
      </w:r>
      <w:hyperlink r:id="rId11" w:history="1">
        <w:r w:rsidRPr="0099038D">
          <w:rPr>
            <w:rStyle w:val="Hyperlink"/>
            <w:rFonts w:ascii="Arial" w:eastAsia="Times New Roman" w:hAnsi="Arial" w:cs="Arial"/>
            <w:sz w:val="20"/>
            <w:szCs w:val="20"/>
          </w:rPr>
          <w:t>GEMS</w:t>
        </w:r>
      </w:hyperlink>
      <w:r w:rsidRPr="0099038D">
        <w:rPr>
          <w:rFonts w:ascii="Arial" w:eastAsia="Times New Roman" w:hAnsi="Arial" w:cs="Arial"/>
          <w:color w:val="000000"/>
          <w:sz w:val="20"/>
          <w:szCs w:val="20"/>
        </w:rPr>
        <w:t xml:space="preserve">) </w:t>
      </w:r>
      <w:r w:rsidR="00D6464F" w:rsidRPr="0099038D">
        <w:rPr>
          <w:rFonts w:ascii="Arial" w:eastAsia="Times New Roman" w:hAnsi="Arial" w:cs="Arial"/>
          <w:color w:val="000000"/>
          <w:sz w:val="20"/>
          <w:szCs w:val="20"/>
        </w:rPr>
        <w:t xml:space="preserve">or visit  </w:t>
      </w:r>
      <w:hyperlink r:id="rId12" w:history="1">
        <w:r w:rsidR="00D6464F" w:rsidRPr="0099038D">
          <w:rPr>
            <w:rStyle w:val="Hyperlink"/>
            <w:rFonts w:ascii="Arial" w:eastAsia="Times New Roman" w:hAnsi="Arial" w:cs="Arial"/>
            <w:sz w:val="20"/>
            <w:szCs w:val="20"/>
          </w:rPr>
          <w:t>Montana’s Every Student Succeeds Act (ESSA) Report Card Information for Families website</w:t>
        </w:r>
      </w:hyperlink>
      <w:r w:rsidR="00D6464F" w:rsidRPr="0099038D">
        <w:rPr>
          <w:rFonts w:ascii="Arial" w:eastAsia="Times New Roman" w:hAnsi="Arial" w:cs="Arial"/>
          <w:color w:val="000000"/>
          <w:sz w:val="20"/>
          <w:szCs w:val="20"/>
        </w:rPr>
        <w:t xml:space="preserve">. </w:t>
      </w:r>
    </w:p>
    <w:p w14:paraId="71081C0E" w14:textId="77777777" w:rsidR="004C3A67" w:rsidRPr="004A0C72" w:rsidRDefault="004C3A67" w:rsidP="00185F3C">
      <w:pPr>
        <w:spacing w:after="0" w:line="240" w:lineRule="auto"/>
        <w:contextualSpacing/>
        <w:rPr>
          <w:rFonts w:ascii="Arial" w:hAnsi="Arial" w:cs="Arial"/>
          <w:sz w:val="21"/>
          <w:szCs w:val="21"/>
        </w:rPr>
      </w:pPr>
    </w:p>
    <w:p w14:paraId="25029722" w14:textId="77777777" w:rsidR="004C3A67" w:rsidRPr="004A0C72" w:rsidRDefault="004C3A67" w:rsidP="00185F3C">
      <w:pPr>
        <w:spacing w:after="0" w:line="240" w:lineRule="auto"/>
        <w:contextualSpacing/>
        <w:rPr>
          <w:rFonts w:ascii="Arial" w:hAnsi="Arial" w:cs="Arial"/>
          <w:sz w:val="21"/>
          <w:szCs w:val="21"/>
        </w:rPr>
      </w:pPr>
      <w:r w:rsidRPr="004A0C72">
        <w:rPr>
          <w:rFonts w:ascii="Arial" w:hAnsi="Arial" w:cs="Arial"/>
          <w:sz w:val="21"/>
          <w:szCs w:val="21"/>
        </w:rPr>
        <w:t xml:space="preserve">Sincerely, </w:t>
      </w:r>
    </w:p>
    <w:p w14:paraId="143EB53B" w14:textId="080FC62E" w:rsidR="000916E0" w:rsidRPr="004A0C72" w:rsidRDefault="004C3A67" w:rsidP="00185F3C">
      <w:pPr>
        <w:spacing w:after="0" w:line="240" w:lineRule="auto"/>
        <w:contextualSpacing/>
        <w:rPr>
          <w:rFonts w:ascii="Arial" w:hAnsi="Arial" w:cs="Arial"/>
          <w:sz w:val="21"/>
          <w:szCs w:val="21"/>
        </w:rPr>
      </w:pPr>
      <w:r w:rsidRPr="004A0C72">
        <w:rPr>
          <w:rFonts w:ascii="Arial" w:hAnsi="Arial" w:cs="Arial"/>
          <w:sz w:val="21"/>
          <w:szCs w:val="21"/>
          <w:highlight w:val="yellow"/>
        </w:rPr>
        <w:t>[Principal’s Name]</w:t>
      </w:r>
    </w:p>
    <w:sectPr w:rsidR="000916E0" w:rsidRPr="004A0C72" w:rsidSect="00C13CFD">
      <w:headerReference w:type="first" r:id="rId13"/>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FC954" w14:textId="77777777" w:rsidR="002125D4" w:rsidRDefault="002125D4" w:rsidP="00557C6F">
      <w:pPr>
        <w:spacing w:after="0" w:line="240" w:lineRule="auto"/>
      </w:pPr>
      <w:r>
        <w:separator/>
      </w:r>
    </w:p>
  </w:endnote>
  <w:endnote w:type="continuationSeparator" w:id="0">
    <w:p w14:paraId="59DD43B0" w14:textId="77777777" w:rsidR="002125D4" w:rsidRDefault="002125D4" w:rsidP="0055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4AB3" w14:textId="77777777" w:rsidR="002125D4" w:rsidRDefault="002125D4" w:rsidP="00557C6F">
      <w:pPr>
        <w:spacing w:after="0" w:line="240" w:lineRule="auto"/>
      </w:pPr>
      <w:r>
        <w:separator/>
      </w:r>
    </w:p>
  </w:footnote>
  <w:footnote w:type="continuationSeparator" w:id="0">
    <w:p w14:paraId="3DC9B442" w14:textId="77777777" w:rsidR="002125D4" w:rsidRDefault="002125D4" w:rsidP="0055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94" w:type="dxa"/>
      <w:tblLook w:val="04A0" w:firstRow="1" w:lastRow="0" w:firstColumn="1" w:lastColumn="0" w:noHBand="0" w:noVBand="1"/>
    </w:tblPr>
    <w:tblGrid>
      <w:gridCol w:w="10894"/>
    </w:tblGrid>
    <w:tr w:rsidR="002125D4" w14:paraId="0D4EC8DC" w14:textId="77777777" w:rsidTr="00FF00CA">
      <w:trPr>
        <w:trHeight w:val="609"/>
      </w:trPr>
      <w:tc>
        <w:tcPr>
          <w:tcW w:w="10894" w:type="dxa"/>
        </w:tcPr>
        <w:p w14:paraId="11CF7365" w14:textId="712478DC" w:rsidR="002125D4" w:rsidRDefault="002125D4" w:rsidP="00FF00CA">
          <w:pPr>
            <w:pStyle w:val="Heading2"/>
            <w:jc w:val="center"/>
          </w:pPr>
          <w:r>
            <w:t>Insert School Letter Head Here</w:t>
          </w:r>
        </w:p>
        <w:p w14:paraId="052366B2" w14:textId="77777777" w:rsidR="002125D4" w:rsidRDefault="002125D4">
          <w:pPr>
            <w:pStyle w:val="Header"/>
          </w:pPr>
        </w:p>
        <w:p w14:paraId="12F60C91" w14:textId="77777777" w:rsidR="002125D4" w:rsidRDefault="002125D4">
          <w:pPr>
            <w:pStyle w:val="Header"/>
          </w:pPr>
        </w:p>
        <w:p w14:paraId="1355706D" w14:textId="77777777" w:rsidR="002125D4" w:rsidRDefault="002125D4">
          <w:pPr>
            <w:pStyle w:val="Header"/>
          </w:pPr>
        </w:p>
        <w:p w14:paraId="16F3115A" w14:textId="77777777" w:rsidR="002125D4" w:rsidRDefault="002125D4">
          <w:pPr>
            <w:pStyle w:val="Header"/>
          </w:pPr>
        </w:p>
        <w:p w14:paraId="4C164480" w14:textId="4FC6C151" w:rsidR="002125D4" w:rsidRDefault="002125D4">
          <w:pPr>
            <w:pStyle w:val="Header"/>
          </w:pPr>
        </w:p>
      </w:tc>
    </w:tr>
  </w:tbl>
  <w:p w14:paraId="1DAD3935" w14:textId="4AEABD5F" w:rsidR="002125D4" w:rsidRPr="00EF74B4" w:rsidRDefault="002125D4" w:rsidP="00EF74B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FDB"/>
    <w:multiLevelType w:val="hybridMultilevel"/>
    <w:tmpl w:val="A9BC30A4"/>
    <w:lvl w:ilvl="0" w:tplc="EB98D5B8">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1208"/>
    <w:multiLevelType w:val="hybridMultilevel"/>
    <w:tmpl w:val="D172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53A7B"/>
    <w:multiLevelType w:val="multilevel"/>
    <w:tmpl w:val="7C3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530FF"/>
    <w:multiLevelType w:val="hybridMultilevel"/>
    <w:tmpl w:val="C592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C720E"/>
    <w:multiLevelType w:val="hybridMultilevel"/>
    <w:tmpl w:val="BDFE7092"/>
    <w:lvl w:ilvl="0" w:tplc="F3FA6E4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E7C73"/>
    <w:multiLevelType w:val="hybridMultilevel"/>
    <w:tmpl w:val="37EE2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3B1E79"/>
    <w:multiLevelType w:val="multilevel"/>
    <w:tmpl w:val="9230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22574"/>
    <w:multiLevelType w:val="multilevel"/>
    <w:tmpl w:val="021C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67A4F"/>
    <w:multiLevelType w:val="hybridMultilevel"/>
    <w:tmpl w:val="C632E0D8"/>
    <w:lvl w:ilvl="0" w:tplc="BEB24A76">
      <w:start w:val="1"/>
      <w:numFmt w:val="bullet"/>
      <w:lvlText w:val=""/>
      <w:lvlJc w:val="left"/>
      <w:pPr>
        <w:tabs>
          <w:tab w:val="num" w:pos="384"/>
        </w:tabs>
        <w:ind w:left="384" w:hanging="144"/>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5BC719AF"/>
    <w:multiLevelType w:val="hybridMultilevel"/>
    <w:tmpl w:val="EC284C0C"/>
    <w:lvl w:ilvl="0" w:tplc="B80890E6">
      <w:start w:val="1"/>
      <w:numFmt w:val="bullet"/>
      <w:lvlText w:val=""/>
      <w:lvlJc w:val="left"/>
      <w:pPr>
        <w:tabs>
          <w:tab w:val="num" w:pos="720"/>
        </w:tabs>
        <w:ind w:left="720" w:hanging="360"/>
      </w:pPr>
      <w:rPr>
        <w:rFonts w:ascii="Wingdings" w:hAnsi="Wingdings" w:hint="default"/>
      </w:rPr>
    </w:lvl>
    <w:lvl w:ilvl="1" w:tplc="2E365972">
      <w:start w:val="1"/>
      <w:numFmt w:val="bullet"/>
      <w:lvlText w:val=""/>
      <w:lvlJc w:val="left"/>
      <w:pPr>
        <w:tabs>
          <w:tab w:val="num" w:pos="1440"/>
        </w:tabs>
        <w:ind w:left="1440" w:hanging="360"/>
      </w:pPr>
      <w:rPr>
        <w:rFonts w:ascii="Wingdings" w:hAnsi="Wingdings" w:hint="default"/>
      </w:rPr>
    </w:lvl>
    <w:lvl w:ilvl="2" w:tplc="BD2A76D2">
      <w:start w:val="1"/>
      <w:numFmt w:val="bullet"/>
      <w:lvlText w:val=""/>
      <w:lvlJc w:val="left"/>
      <w:pPr>
        <w:tabs>
          <w:tab w:val="num" w:pos="2160"/>
        </w:tabs>
        <w:ind w:left="2160" w:hanging="360"/>
      </w:pPr>
      <w:rPr>
        <w:rFonts w:ascii="Wingdings" w:hAnsi="Wingdings" w:hint="default"/>
      </w:rPr>
    </w:lvl>
    <w:lvl w:ilvl="3" w:tplc="E5FC9686">
      <w:start w:val="1"/>
      <w:numFmt w:val="bullet"/>
      <w:lvlText w:val=""/>
      <w:lvlJc w:val="left"/>
      <w:pPr>
        <w:tabs>
          <w:tab w:val="num" w:pos="2880"/>
        </w:tabs>
        <w:ind w:left="2880" w:hanging="360"/>
      </w:pPr>
      <w:rPr>
        <w:rFonts w:ascii="Wingdings" w:hAnsi="Wingdings" w:hint="default"/>
      </w:rPr>
    </w:lvl>
    <w:lvl w:ilvl="4" w:tplc="00286A3E">
      <w:start w:val="94"/>
      <w:numFmt w:val="bullet"/>
      <w:lvlText w:val="o"/>
      <w:lvlJc w:val="left"/>
      <w:pPr>
        <w:tabs>
          <w:tab w:val="num" w:pos="3600"/>
        </w:tabs>
        <w:ind w:left="3600" w:hanging="360"/>
      </w:pPr>
      <w:rPr>
        <w:rFonts w:ascii="Courier New" w:hAnsi="Courier New" w:hint="default"/>
      </w:rPr>
    </w:lvl>
    <w:lvl w:ilvl="5" w:tplc="2CFACFAE" w:tentative="1">
      <w:start w:val="1"/>
      <w:numFmt w:val="bullet"/>
      <w:lvlText w:val=""/>
      <w:lvlJc w:val="left"/>
      <w:pPr>
        <w:tabs>
          <w:tab w:val="num" w:pos="4320"/>
        </w:tabs>
        <w:ind w:left="4320" w:hanging="360"/>
      </w:pPr>
      <w:rPr>
        <w:rFonts w:ascii="Wingdings" w:hAnsi="Wingdings" w:hint="default"/>
      </w:rPr>
    </w:lvl>
    <w:lvl w:ilvl="6" w:tplc="C32AA3A0" w:tentative="1">
      <w:start w:val="1"/>
      <w:numFmt w:val="bullet"/>
      <w:lvlText w:val=""/>
      <w:lvlJc w:val="left"/>
      <w:pPr>
        <w:tabs>
          <w:tab w:val="num" w:pos="5040"/>
        </w:tabs>
        <w:ind w:left="5040" w:hanging="360"/>
      </w:pPr>
      <w:rPr>
        <w:rFonts w:ascii="Wingdings" w:hAnsi="Wingdings" w:hint="default"/>
      </w:rPr>
    </w:lvl>
    <w:lvl w:ilvl="7" w:tplc="E35CBFE6" w:tentative="1">
      <w:start w:val="1"/>
      <w:numFmt w:val="bullet"/>
      <w:lvlText w:val=""/>
      <w:lvlJc w:val="left"/>
      <w:pPr>
        <w:tabs>
          <w:tab w:val="num" w:pos="5760"/>
        </w:tabs>
        <w:ind w:left="5760" w:hanging="360"/>
      </w:pPr>
      <w:rPr>
        <w:rFonts w:ascii="Wingdings" w:hAnsi="Wingdings" w:hint="default"/>
      </w:rPr>
    </w:lvl>
    <w:lvl w:ilvl="8" w:tplc="66C650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403D7"/>
    <w:multiLevelType w:val="hybridMultilevel"/>
    <w:tmpl w:val="DEF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1380C"/>
    <w:multiLevelType w:val="hybridMultilevel"/>
    <w:tmpl w:val="C326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54921"/>
    <w:multiLevelType w:val="hybridMultilevel"/>
    <w:tmpl w:val="A1CC8ED2"/>
    <w:lvl w:ilvl="0" w:tplc="F3FA6E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7112967">
    <w:abstractNumId w:val="9"/>
  </w:num>
  <w:num w:numId="2" w16cid:durableId="540097170">
    <w:abstractNumId w:val="10"/>
  </w:num>
  <w:num w:numId="3" w16cid:durableId="806584265">
    <w:abstractNumId w:val="5"/>
  </w:num>
  <w:num w:numId="4" w16cid:durableId="763720317">
    <w:abstractNumId w:val="12"/>
  </w:num>
  <w:num w:numId="5" w16cid:durableId="1743718446">
    <w:abstractNumId w:val="1"/>
  </w:num>
  <w:num w:numId="6" w16cid:durableId="489372149">
    <w:abstractNumId w:val="3"/>
  </w:num>
  <w:num w:numId="7" w16cid:durableId="120539369">
    <w:abstractNumId w:val="11"/>
  </w:num>
  <w:num w:numId="8" w16cid:durableId="2144419193">
    <w:abstractNumId w:val="8"/>
  </w:num>
  <w:num w:numId="9" w16cid:durableId="852189286">
    <w:abstractNumId w:val="13"/>
  </w:num>
  <w:num w:numId="10" w16cid:durableId="1496261035">
    <w:abstractNumId w:val="4"/>
  </w:num>
  <w:num w:numId="11" w16cid:durableId="506865621">
    <w:abstractNumId w:val="7"/>
  </w:num>
  <w:num w:numId="12" w16cid:durableId="1911965769">
    <w:abstractNumId w:val="6"/>
  </w:num>
  <w:num w:numId="13" w16cid:durableId="1624850702">
    <w:abstractNumId w:val="0"/>
  </w:num>
  <w:num w:numId="14" w16cid:durableId="1088893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C8"/>
    <w:rsid w:val="00010CE5"/>
    <w:rsid w:val="00015757"/>
    <w:rsid w:val="00025873"/>
    <w:rsid w:val="00064D47"/>
    <w:rsid w:val="00067C08"/>
    <w:rsid w:val="00087E55"/>
    <w:rsid w:val="000916E0"/>
    <w:rsid w:val="000A260F"/>
    <w:rsid w:val="000B609F"/>
    <w:rsid w:val="000C36C0"/>
    <w:rsid w:val="000C6417"/>
    <w:rsid w:val="000E255C"/>
    <w:rsid w:val="000E3DCD"/>
    <w:rsid w:val="000F072C"/>
    <w:rsid w:val="001167D2"/>
    <w:rsid w:val="00125FFA"/>
    <w:rsid w:val="00185F3C"/>
    <w:rsid w:val="001B5C8A"/>
    <w:rsid w:val="001D15F0"/>
    <w:rsid w:val="002025C6"/>
    <w:rsid w:val="00205B70"/>
    <w:rsid w:val="002125D4"/>
    <w:rsid w:val="0022731F"/>
    <w:rsid w:val="0025560C"/>
    <w:rsid w:val="0027595E"/>
    <w:rsid w:val="00276A2F"/>
    <w:rsid w:val="002B7B98"/>
    <w:rsid w:val="002C064C"/>
    <w:rsid w:val="002E2340"/>
    <w:rsid w:val="002F76D0"/>
    <w:rsid w:val="00353506"/>
    <w:rsid w:val="003701B4"/>
    <w:rsid w:val="0037029D"/>
    <w:rsid w:val="003A4CF3"/>
    <w:rsid w:val="003A5A2B"/>
    <w:rsid w:val="003A7E8C"/>
    <w:rsid w:val="003B34EA"/>
    <w:rsid w:val="003C0AA8"/>
    <w:rsid w:val="003C353E"/>
    <w:rsid w:val="003F539D"/>
    <w:rsid w:val="003F7FE7"/>
    <w:rsid w:val="004032C4"/>
    <w:rsid w:val="00413FAC"/>
    <w:rsid w:val="004805C8"/>
    <w:rsid w:val="004821CC"/>
    <w:rsid w:val="004A0C72"/>
    <w:rsid w:val="004A3552"/>
    <w:rsid w:val="004A63B5"/>
    <w:rsid w:val="004B4F13"/>
    <w:rsid w:val="004C30D7"/>
    <w:rsid w:val="004C3A67"/>
    <w:rsid w:val="004C7689"/>
    <w:rsid w:val="004D6615"/>
    <w:rsid w:val="00536E81"/>
    <w:rsid w:val="00557C6F"/>
    <w:rsid w:val="00560FAC"/>
    <w:rsid w:val="005B49B7"/>
    <w:rsid w:val="005B54C8"/>
    <w:rsid w:val="005C4FEE"/>
    <w:rsid w:val="005D1A9A"/>
    <w:rsid w:val="00607343"/>
    <w:rsid w:val="00625C32"/>
    <w:rsid w:val="0065762F"/>
    <w:rsid w:val="00666021"/>
    <w:rsid w:val="00686D3C"/>
    <w:rsid w:val="0069492B"/>
    <w:rsid w:val="00697EAE"/>
    <w:rsid w:val="006A28B6"/>
    <w:rsid w:val="006C418E"/>
    <w:rsid w:val="00752DFF"/>
    <w:rsid w:val="007A25E2"/>
    <w:rsid w:val="007E5CAC"/>
    <w:rsid w:val="007F49C3"/>
    <w:rsid w:val="008061ED"/>
    <w:rsid w:val="00815169"/>
    <w:rsid w:val="008341DC"/>
    <w:rsid w:val="00841A73"/>
    <w:rsid w:val="008C60BD"/>
    <w:rsid w:val="009119AD"/>
    <w:rsid w:val="009774E5"/>
    <w:rsid w:val="0099038D"/>
    <w:rsid w:val="009918DE"/>
    <w:rsid w:val="009A5BAF"/>
    <w:rsid w:val="009B7A9C"/>
    <w:rsid w:val="009E3049"/>
    <w:rsid w:val="009F6803"/>
    <w:rsid w:val="00A4745F"/>
    <w:rsid w:val="00AA4754"/>
    <w:rsid w:val="00AD165A"/>
    <w:rsid w:val="00AE3C45"/>
    <w:rsid w:val="00AE7F3C"/>
    <w:rsid w:val="00B10331"/>
    <w:rsid w:val="00B130A8"/>
    <w:rsid w:val="00B36166"/>
    <w:rsid w:val="00B3639E"/>
    <w:rsid w:val="00B37A19"/>
    <w:rsid w:val="00B40629"/>
    <w:rsid w:val="00B551A4"/>
    <w:rsid w:val="00B72D62"/>
    <w:rsid w:val="00BB7BB7"/>
    <w:rsid w:val="00BC5255"/>
    <w:rsid w:val="00BD6F6D"/>
    <w:rsid w:val="00C10CA7"/>
    <w:rsid w:val="00C11106"/>
    <w:rsid w:val="00C13CFD"/>
    <w:rsid w:val="00C239FD"/>
    <w:rsid w:val="00C42E5F"/>
    <w:rsid w:val="00C60F17"/>
    <w:rsid w:val="00C63D37"/>
    <w:rsid w:val="00C73959"/>
    <w:rsid w:val="00CA7208"/>
    <w:rsid w:val="00CB1387"/>
    <w:rsid w:val="00CF2C97"/>
    <w:rsid w:val="00D125A2"/>
    <w:rsid w:val="00D322D6"/>
    <w:rsid w:val="00D357D2"/>
    <w:rsid w:val="00D6404B"/>
    <w:rsid w:val="00D6464F"/>
    <w:rsid w:val="00DB188D"/>
    <w:rsid w:val="00DB4C95"/>
    <w:rsid w:val="00DD7988"/>
    <w:rsid w:val="00E037C3"/>
    <w:rsid w:val="00E05753"/>
    <w:rsid w:val="00E5303A"/>
    <w:rsid w:val="00E56070"/>
    <w:rsid w:val="00E661BA"/>
    <w:rsid w:val="00EB4656"/>
    <w:rsid w:val="00ED743D"/>
    <w:rsid w:val="00EE07B0"/>
    <w:rsid w:val="00EE5155"/>
    <w:rsid w:val="00EF03BA"/>
    <w:rsid w:val="00EF74B4"/>
    <w:rsid w:val="00F152A7"/>
    <w:rsid w:val="00F15A59"/>
    <w:rsid w:val="00F21A84"/>
    <w:rsid w:val="00F426CB"/>
    <w:rsid w:val="00F50CFF"/>
    <w:rsid w:val="00F7646F"/>
    <w:rsid w:val="00F91DFE"/>
    <w:rsid w:val="00FB19B6"/>
    <w:rsid w:val="00FB79E3"/>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30EA82"/>
  <w15:chartTrackingRefBased/>
  <w15:docId w15:val="{A22A6600-61A5-456C-9791-92E1C61F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4B4"/>
    <w:pPr>
      <w:keepNext/>
      <w:keepLines/>
      <w:spacing w:before="240" w:after="0"/>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FF00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DCD"/>
    <w:pPr>
      <w:spacing w:after="0" w:line="240" w:lineRule="auto"/>
    </w:pPr>
    <w:rPr>
      <w:rFonts w:eastAsiaTheme="minorEastAsia"/>
    </w:rPr>
  </w:style>
  <w:style w:type="character" w:customStyle="1" w:styleId="NoSpacingChar">
    <w:name w:val="No Spacing Char"/>
    <w:basedOn w:val="DefaultParagraphFont"/>
    <w:link w:val="NoSpacing"/>
    <w:uiPriority w:val="1"/>
    <w:rsid w:val="000E3DCD"/>
    <w:rPr>
      <w:rFonts w:eastAsiaTheme="minorEastAsia"/>
    </w:rPr>
  </w:style>
  <w:style w:type="paragraph" w:styleId="ListParagraph">
    <w:name w:val="List Paragraph"/>
    <w:basedOn w:val="Normal"/>
    <w:uiPriority w:val="34"/>
    <w:qFormat/>
    <w:rsid w:val="000E3DCD"/>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E3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DC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13CFD"/>
    <w:rPr>
      <w:sz w:val="16"/>
      <w:szCs w:val="16"/>
    </w:rPr>
  </w:style>
  <w:style w:type="paragraph" w:styleId="CommentText">
    <w:name w:val="annotation text"/>
    <w:basedOn w:val="Normal"/>
    <w:link w:val="CommentTextChar"/>
    <w:uiPriority w:val="99"/>
    <w:semiHidden/>
    <w:unhideWhenUsed/>
    <w:rsid w:val="00C13CFD"/>
    <w:pPr>
      <w:spacing w:line="240" w:lineRule="auto"/>
    </w:pPr>
    <w:rPr>
      <w:sz w:val="20"/>
      <w:szCs w:val="20"/>
    </w:rPr>
  </w:style>
  <w:style w:type="character" w:customStyle="1" w:styleId="CommentTextChar">
    <w:name w:val="Comment Text Char"/>
    <w:basedOn w:val="DefaultParagraphFont"/>
    <w:link w:val="CommentText"/>
    <w:uiPriority w:val="99"/>
    <w:semiHidden/>
    <w:rsid w:val="00C13CFD"/>
    <w:rPr>
      <w:sz w:val="20"/>
      <w:szCs w:val="20"/>
    </w:rPr>
  </w:style>
  <w:style w:type="paragraph" w:styleId="CommentSubject">
    <w:name w:val="annotation subject"/>
    <w:basedOn w:val="CommentText"/>
    <w:next w:val="CommentText"/>
    <w:link w:val="CommentSubjectChar"/>
    <w:uiPriority w:val="99"/>
    <w:semiHidden/>
    <w:unhideWhenUsed/>
    <w:rsid w:val="00C13CFD"/>
    <w:rPr>
      <w:b/>
      <w:bCs/>
    </w:rPr>
  </w:style>
  <w:style w:type="character" w:customStyle="1" w:styleId="CommentSubjectChar">
    <w:name w:val="Comment Subject Char"/>
    <w:basedOn w:val="CommentTextChar"/>
    <w:link w:val="CommentSubject"/>
    <w:uiPriority w:val="99"/>
    <w:semiHidden/>
    <w:rsid w:val="00C13CFD"/>
    <w:rPr>
      <w:b/>
      <w:bCs/>
      <w:sz w:val="20"/>
      <w:szCs w:val="20"/>
    </w:rPr>
  </w:style>
  <w:style w:type="paragraph" w:styleId="BalloonText">
    <w:name w:val="Balloon Text"/>
    <w:basedOn w:val="Normal"/>
    <w:link w:val="BalloonTextChar"/>
    <w:uiPriority w:val="99"/>
    <w:semiHidden/>
    <w:unhideWhenUsed/>
    <w:rsid w:val="00C1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FD"/>
    <w:rPr>
      <w:rFonts w:ascii="Segoe UI" w:hAnsi="Segoe UI" w:cs="Segoe UI"/>
      <w:sz w:val="18"/>
      <w:szCs w:val="18"/>
    </w:rPr>
  </w:style>
  <w:style w:type="paragraph" w:styleId="HTMLPreformatted">
    <w:name w:val="HTML Preformatted"/>
    <w:basedOn w:val="Normal"/>
    <w:link w:val="HTMLPreformattedChar"/>
    <w:uiPriority w:val="99"/>
    <w:semiHidden/>
    <w:unhideWhenUsed/>
    <w:rsid w:val="003A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4CF3"/>
    <w:rPr>
      <w:rFonts w:ascii="Courier New" w:eastAsia="Times New Roman" w:hAnsi="Courier New" w:cs="Courier New"/>
      <w:sz w:val="20"/>
      <w:szCs w:val="20"/>
    </w:rPr>
  </w:style>
  <w:style w:type="character" w:styleId="Hyperlink">
    <w:name w:val="Hyperlink"/>
    <w:basedOn w:val="DefaultParagraphFont"/>
    <w:uiPriority w:val="99"/>
    <w:unhideWhenUsed/>
    <w:rsid w:val="003A4CF3"/>
    <w:rPr>
      <w:color w:val="0000FF"/>
      <w:u w:val="single"/>
    </w:rPr>
  </w:style>
  <w:style w:type="paragraph" w:styleId="Header">
    <w:name w:val="header"/>
    <w:basedOn w:val="Normal"/>
    <w:link w:val="HeaderChar"/>
    <w:uiPriority w:val="99"/>
    <w:unhideWhenUsed/>
    <w:rsid w:val="00557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C6F"/>
  </w:style>
  <w:style w:type="paragraph" w:styleId="Footer">
    <w:name w:val="footer"/>
    <w:basedOn w:val="Normal"/>
    <w:link w:val="FooterChar"/>
    <w:uiPriority w:val="99"/>
    <w:unhideWhenUsed/>
    <w:rsid w:val="00557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6F"/>
  </w:style>
  <w:style w:type="character" w:customStyle="1" w:styleId="UnresolvedMention1">
    <w:name w:val="Unresolved Mention1"/>
    <w:basedOn w:val="DefaultParagraphFont"/>
    <w:uiPriority w:val="99"/>
    <w:semiHidden/>
    <w:unhideWhenUsed/>
    <w:rsid w:val="004821CC"/>
    <w:rPr>
      <w:color w:val="605E5C"/>
      <w:shd w:val="clear" w:color="auto" w:fill="E1DFDD"/>
    </w:rPr>
  </w:style>
  <w:style w:type="character" w:styleId="FollowedHyperlink">
    <w:name w:val="FollowedHyperlink"/>
    <w:basedOn w:val="DefaultParagraphFont"/>
    <w:uiPriority w:val="99"/>
    <w:semiHidden/>
    <w:unhideWhenUsed/>
    <w:rsid w:val="0065762F"/>
    <w:rPr>
      <w:color w:val="954F72" w:themeColor="followedHyperlink"/>
      <w:u w:val="single"/>
    </w:rPr>
  </w:style>
  <w:style w:type="character" w:customStyle="1" w:styleId="Heading1Char">
    <w:name w:val="Heading 1 Char"/>
    <w:basedOn w:val="DefaultParagraphFont"/>
    <w:link w:val="Heading1"/>
    <w:uiPriority w:val="9"/>
    <w:rsid w:val="00EF74B4"/>
    <w:rPr>
      <w:rFonts w:eastAsiaTheme="majorEastAsia" w:cstheme="majorBidi"/>
      <w:b/>
      <w:sz w:val="40"/>
      <w:szCs w:val="32"/>
    </w:rPr>
  </w:style>
  <w:style w:type="character" w:styleId="UnresolvedMention">
    <w:name w:val="Unresolved Mention"/>
    <w:basedOn w:val="DefaultParagraphFont"/>
    <w:uiPriority w:val="99"/>
    <w:semiHidden/>
    <w:unhideWhenUsed/>
    <w:rsid w:val="0037029D"/>
    <w:rPr>
      <w:color w:val="605E5C"/>
      <w:shd w:val="clear" w:color="auto" w:fill="E1DFDD"/>
    </w:rPr>
  </w:style>
  <w:style w:type="character" w:customStyle="1" w:styleId="Heading2Char">
    <w:name w:val="Heading 2 Char"/>
    <w:basedOn w:val="DefaultParagraphFont"/>
    <w:link w:val="Heading2"/>
    <w:uiPriority w:val="9"/>
    <w:rsid w:val="00FF00C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51839">
      <w:bodyDiv w:val="1"/>
      <w:marLeft w:val="0"/>
      <w:marRight w:val="0"/>
      <w:marTop w:val="0"/>
      <w:marBottom w:val="0"/>
      <w:divBdr>
        <w:top w:val="none" w:sz="0" w:space="0" w:color="auto"/>
        <w:left w:val="none" w:sz="0" w:space="0" w:color="auto"/>
        <w:bottom w:val="none" w:sz="0" w:space="0" w:color="auto"/>
        <w:right w:val="none" w:sz="0" w:space="0" w:color="auto"/>
      </w:divBdr>
    </w:div>
    <w:div w:id="380793078">
      <w:bodyDiv w:val="1"/>
      <w:marLeft w:val="0"/>
      <w:marRight w:val="0"/>
      <w:marTop w:val="0"/>
      <w:marBottom w:val="0"/>
      <w:divBdr>
        <w:top w:val="none" w:sz="0" w:space="0" w:color="auto"/>
        <w:left w:val="none" w:sz="0" w:space="0" w:color="auto"/>
        <w:bottom w:val="none" w:sz="0" w:space="0" w:color="auto"/>
        <w:right w:val="none" w:sz="0" w:space="0" w:color="auto"/>
      </w:divBdr>
    </w:div>
    <w:div w:id="420681627">
      <w:bodyDiv w:val="1"/>
      <w:marLeft w:val="0"/>
      <w:marRight w:val="0"/>
      <w:marTop w:val="0"/>
      <w:marBottom w:val="0"/>
      <w:divBdr>
        <w:top w:val="none" w:sz="0" w:space="0" w:color="auto"/>
        <w:left w:val="none" w:sz="0" w:space="0" w:color="auto"/>
        <w:bottom w:val="none" w:sz="0" w:space="0" w:color="auto"/>
        <w:right w:val="none" w:sz="0" w:space="0" w:color="auto"/>
      </w:divBdr>
      <w:divsChild>
        <w:div w:id="1733000954">
          <w:marLeft w:val="0"/>
          <w:marRight w:val="0"/>
          <w:marTop w:val="0"/>
          <w:marBottom w:val="0"/>
          <w:divBdr>
            <w:top w:val="none" w:sz="0" w:space="0" w:color="auto"/>
            <w:left w:val="none" w:sz="0" w:space="0" w:color="auto"/>
            <w:bottom w:val="none" w:sz="0" w:space="0" w:color="auto"/>
            <w:right w:val="none" w:sz="0" w:space="0" w:color="auto"/>
          </w:divBdr>
        </w:div>
      </w:divsChild>
    </w:div>
    <w:div w:id="1243446887">
      <w:bodyDiv w:val="1"/>
      <w:marLeft w:val="0"/>
      <w:marRight w:val="0"/>
      <w:marTop w:val="0"/>
      <w:marBottom w:val="0"/>
      <w:divBdr>
        <w:top w:val="none" w:sz="0" w:space="0" w:color="auto"/>
        <w:left w:val="none" w:sz="0" w:space="0" w:color="auto"/>
        <w:bottom w:val="none" w:sz="0" w:space="0" w:color="auto"/>
        <w:right w:val="none" w:sz="0" w:space="0" w:color="auto"/>
      </w:divBdr>
    </w:div>
    <w:div w:id="1285190351">
      <w:bodyDiv w:val="1"/>
      <w:marLeft w:val="0"/>
      <w:marRight w:val="0"/>
      <w:marTop w:val="0"/>
      <w:marBottom w:val="0"/>
      <w:divBdr>
        <w:top w:val="none" w:sz="0" w:space="0" w:color="auto"/>
        <w:left w:val="none" w:sz="0" w:space="0" w:color="auto"/>
        <w:bottom w:val="none" w:sz="0" w:space="0" w:color="auto"/>
        <w:right w:val="none" w:sz="0" w:space="0" w:color="auto"/>
      </w:divBdr>
    </w:div>
    <w:div w:id="1783301392">
      <w:bodyDiv w:val="1"/>
      <w:marLeft w:val="0"/>
      <w:marRight w:val="0"/>
      <w:marTop w:val="0"/>
      <w:marBottom w:val="0"/>
      <w:divBdr>
        <w:top w:val="none" w:sz="0" w:space="0" w:color="auto"/>
        <w:left w:val="none" w:sz="0" w:space="0" w:color="auto"/>
        <w:bottom w:val="none" w:sz="0" w:space="0" w:color="auto"/>
        <w:right w:val="none" w:sz="0" w:space="0" w:color="auto"/>
      </w:divBdr>
      <w:divsChild>
        <w:div w:id="1963338341">
          <w:marLeft w:val="1800"/>
          <w:marRight w:val="0"/>
          <w:marTop w:val="200"/>
          <w:marBottom w:val="0"/>
          <w:divBdr>
            <w:top w:val="none" w:sz="0" w:space="0" w:color="auto"/>
            <w:left w:val="none" w:sz="0" w:space="0" w:color="auto"/>
            <w:bottom w:val="none" w:sz="0" w:space="0" w:color="auto"/>
            <w:right w:val="none" w:sz="0" w:space="0" w:color="auto"/>
          </w:divBdr>
        </w:div>
        <w:div w:id="1586307419">
          <w:marLeft w:val="2174"/>
          <w:marRight w:val="0"/>
          <w:marTop w:val="200"/>
          <w:marBottom w:val="0"/>
          <w:divBdr>
            <w:top w:val="none" w:sz="0" w:space="0" w:color="auto"/>
            <w:left w:val="none" w:sz="0" w:space="0" w:color="auto"/>
            <w:bottom w:val="none" w:sz="0" w:space="0" w:color="auto"/>
            <w:right w:val="none" w:sz="0" w:space="0" w:color="auto"/>
          </w:divBdr>
        </w:div>
        <w:div w:id="1014958771">
          <w:marLeft w:val="2174"/>
          <w:marRight w:val="0"/>
          <w:marTop w:val="200"/>
          <w:marBottom w:val="0"/>
          <w:divBdr>
            <w:top w:val="none" w:sz="0" w:space="0" w:color="auto"/>
            <w:left w:val="none" w:sz="0" w:space="0" w:color="auto"/>
            <w:bottom w:val="none" w:sz="0" w:space="0" w:color="auto"/>
            <w:right w:val="none" w:sz="0" w:space="0" w:color="auto"/>
          </w:divBdr>
        </w:div>
        <w:div w:id="1293095126">
          <w:marLeft w:val="2174"/>
          <w:marRight w:val="0"/>
          <w:marTop w:val="200"/>
          <w:marBottom w:val="0"/>
          <w:divBdr>
            <w:top w:val="none" w:sz="0" w:space="0" w:color="auto"/>
            <w:left w:val="none" w:sz="0" w:space="0" w:color="auto"/>
            <w:bottom w:val="none" w:sz="0" w:space="0" w:color="auto"/>
            <w:right w:val="none" w:sz="0" w:space="0" w:color="auto"/>
          </w:divBdr>
        </w:div>
        <w:div w:id="185798205">
          <w:marLeft w:val="2174"/>
          <w:marRight w:val="0"/>
          <w:marTop w:val="200"/>
          <w:marBottom w:val="0"/>
          <w:divBdr>
            <w:top w:val="none" w:sz="0" w:space="0" w:color="auto"/>
            <w:left w:val="none" w:sz="0" w:space="0" w:color="auto"/>
            <w:bottom w:val="none" w:sz="0" w:space="0" w:color="auto"/>
            <w:right w:val="none" w:sz="0" w:space="0" w:color="auto"/>
          </w:divBdr>
        </w:div>
        <w:div w:id="2125878297">
          <w:marLeft w:val="1800"/>
          <w:marRight w:val="0"/>
          <w:marTop w:val="200"/>
          <w:marBottom w:val="0"/>
          <w:divBdr>
            <w:top w:val="none" w:sz="0" w:space="0" w:color="auto"/>
            <w:left w:val="none" w:sz="0" w:space="0" w:color="auto"/>
            <w:bottom w:val="none" w:sz="0" w:space="0" w:color="auto"/>
            <w:right w:val="none" w:sz="0" w:space="0" w:color="auto"/>
          </w:divBdr>
        </w:div>
        <w:div w:id="419642827">
          <w:marLeft w:val="2174"/>
          <w:marRight w:val="0"/>
          <w:marTop w:val="200"/>
          <w:marBottom w:val="0"/>
          <w:divBdr>
            <w:top w:val="none" w:sz="0" w:space="0" w:color="auto"/>
            <w:left w:val="none" w:sz="0" w:space="0" w:color="auto"/>
            <w:bottom w:val="none" w:sz="0" w:space="0" w:color="auto"/>
            <w:right w:val="none" w:sz="0" w:space="0" w:color="auto"/>
          </w:divBdr>
        </w:div>
        <w:div w:id="720131907">
          <w:marLeft w:val="2174"/>
          <w:marRight w:val="0"/>
          <w:marTop w:val="200"/>
          <w:marBottom w:val="0"/>
          <w:divBdr>
            <w:top w:val="none" w:sz="0" w:space="0" w:color="auto"/>
            <w:left w:val="none" w:sz="0" w:space="0" w:color="auto"/>
            <w:bottom w:val="none" w:sz="0" w:space="0" w:color="auto"/>
            <w:right w:val="none" w:sz="0" w:space="0" w:color="auto"/>
          </w:divBdr>
        </w:div>
        <w:div w:id="809203502">
          <w:marLeft w:val="2174"/>
          <w:marRight w:val="0"/>
          <w:marTop w:val="200"/>
          <w:marBottom w:val="0"/>
          <w:divBdr>
            <w:top w:val="none" w:sz="0" w:space="0" w:color="auto"/>
            <w:left w:val="none" w:sz="0" w:space="0" w:color="auto"/>
            <w:bottom w:val="none" w:sz="0" w:space="0" w:color="auto"/>
            <w:right w:val="none" w:sz="0" w:space="0" w:color="auto"/>
          </w:divBdr>
        </w:div>
        <w:div w:id="1821539295">
          <w:marLeft w:val="2174"/>
          <w:marRight w:val="0"/>
          <w:marTop w:val="200"/>
          <w:marBottom w:val="0"/>
          <w:divBdr>
            <w:top w:val="none" w:sz="0" w:space="0" w:color="auto"/>
            <w:left w:val="none" w:sz="0" w:space="0" w:color="auto"/>
            <w:bottom w:val="none" w:sz="0" w:space="0" w:color="auto"/>
            <w:right w:val="none" w:sz="0" w:space="0" w:color="auto"/>
          </w:divBdr>
        </w:div>
        <w:div w:id="853685896">
          <w:marLeft w:val="1800"/>
          <w:marRight w:val="0"/>
          <w:marTop w:val="200"/>
          <w:marBottom w:val="0"/>
          <w:divBdr>
            <w:top w:val="none" w:sz="0" w:space="0" w:color="auto"/>
            <w:left w:val="none" w:sz="0" w:space="0" w:color="auto"/>
            <w:bottom w:val="none" w:sz="0" w:space="0" w:color="auto"/>
            <w:right w:val="none" w:sz="0" w:space="0" w:color="auto"/>
          </w:divBdr>
        </w:div>
        <w:div w:id="357893639">
          <w:marLeft w:val="2174"/>
          <w:marRight w:val="0"/>
          <w:marTop w:val="200"/>
          <w:marBottom w:val="0"/>
          <w:divBdr>
            <w:top w:val="none" w:sz="0" w:space="0" w:color="auto"/>
            <w:left w:val="none" w:sz="0" w:space="0" w:color="auto"/>
            <w:bottom w:val="none" w:sz="0" w:space="0" w:color="auto"/>
            <w:right w:val="none" w:sz="0" w:space="0" w:color="auto"/>
          </w:divBdr>
        </w:div>
        <w:div w:id="152331904">
          <w:marLeft w:val="2174"/>
          <w:marRight w:val="0"/>
          <w:marTop w:val="200"/>
          <w:marBottom w:val="0"/>
          <w:divBdr>
            <w:top w:val="none" w:sz="0" w:space="0" w:color="auto"/>
            <w:left w:val="none" w:sz="0" w:space="0" w:color="auto"/>
            <w:bottom w:val="none" w:sz="0" w:space="0" w:color="auto"/>
            <w:right w:val="none" w:sz="0" w:space="0" w:color="auto"/>
          </w:divBdr>
        </w:div>
        <w:div w:id="1371607250">
          <w:marLeft w:val="2174"/>
          <w:marRight w:val="0"/>
          <w:marTop w:val="200"/>
          <w:marBottom w:val="0"/>
          <w:divBdr>
            <w:top w:val="none" w:sz="0" w:space="0" w:color="auto"/>
            <w:left w:val="none" w:sz="0" w:space="0" w:color="auto"/>
            <w:bottom w:val="none" w:sz="0" w:space="0" w:color="auto"/>
            <w:right w:val="none" w:sz="0" w:space="0" w:color="auto"/>
          </w:divBdr>
        </w:div>
        <w:div w:id="1547180056">
          <w:marLeft w:val="217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learningmaps.org/sites/default/files/documents/Scoring/Parent_Interpretive_Guide_I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ynamiclearningmaps.org/montana" TargetMode="External"/><Relationship Id="rId12" Type="http://schemas.openxmlformats.org/officeDocument/2006/relationships/hyperlink" Target="http://opi.mt.gov/Leadership/Academic-Success/Every-Student-Succeeds-Act-ESSA/Report-Card/Report-Card-Information-for-Fami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s.opi.mt.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escenter.org/" TargetMode="External"/><Relationship Id="rId4" Type="http://schemas.openxmlformats.org/officeDocument/2006/relationships/webSettings" Target="webSettings.xml"/><Relationship Id="rId9" Type="http://schemas.openxmlformats.org/officeDocument/2006/relationships/hyperlink" Target="https://dynamiclearningmaps.org/monta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663</Words>
  <Characters>3784</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Dylan</dc:creator>
  <cp:keywords/>
  <dc:description/>
  <cp:lastModifiedBy>Conway, Dylan</cp:lastModifiedBy>
  <cp:revision>4</cp:revision>
  <dcterms:created xsi:type="dcterms:W3CDTF">2025-07-09T19:36:00Z</dcterms:created>
  <dcterms:modified xsi:type="dcterms:W3CDTF">2025-07-15T15:49:00Z</dcterms:modified>
</cp:coreProperties>
</file>