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D5E" w:rsidRDefault="00197D5E" w:rsidP="00417C8D">
      <w:pPr>
        <w:pStyle w:val="Title"/>
      </w:pPr>
      <w:r>
        <w:t xml:space="preserve">Montana Council of Deans </w:t>
      </w:r>
      <w:r w:rsidR="002F23C9">
        <w:t xml:space="preserve">(MCDE) </w:t>
      </w:r>
      <w:r>
        <w:t>Meeting Notes</w:t>
      </w:r>
    </w:p>
    <w:p w:rsidR="008B41E7" w:rsidRPr="008B41E7" w:rsidRDefault="008B41E7" w:rsidP="008B41E7">
      <w:pPr>
        <w:pStyle w:val="Heading1"/>
        <w:rPr>
          <w:rFonts w:eastAsia="Calibri"/>
        </w:rPr>
      </w:pPr>
      <w:r w:rsidRPr="00EE3B11">
        <w:rPr>
          <w:rFonts w:eastAsia="Calibri"/>
        </w:rPr>
        <w:t>Agenda</w:t>
      </w:r>
      <w:r>
        <w:rPr>
          <w:rFonts w:eastAsia="Calibri"/>
        </w:rPr>
        <w:t xml:space="preserve"> of MCDE </w:t>
      </w:r>
      <w:r w:rsidRPr="00EE3B11">
        <w:rPr>
          <w:rFonts w:eastAsia="Calibri"/>
        </w:rPr>
        <w:t>Meeting</w:t>
      </w:r>
      <w:r>
        <w:rPr>
          <w:rFonts w:eastAsia="Calibri"/>
        </w:rPr>
        <w:t xml:space="preserve"> with Notes for </w:t>
      </w:r>
      <w:r w:rsidR="00435613">
        <w:rPr>
          <w:rFonts w:eastAsia="Calibri"/>
        </w:rPr>
        <w:t>Thursday</w:t>
      </w:r>
      <w:r w:rsidR="002F23C9" w:rsidRPr="007F4A57">
        <w:rPr>
          <w:rFonts w:eastAsia="Calibri"/>
        </w:rPr>
        <w:t xml:space="preserve"> </w:t>
      </w:r>
      <w:r w:rsidR="002F23C9">
        <w:rPr>
          <w:rFonts w:eastAsia="Calibri"/>
        </w:rPr>
        <w:t xml:space="preserve">Morning, </w:t>
      </w:r>
      <w:r w:rsidR="00417C8D">
        <w:rPr>
          <w:rFonts w:eastAsia="Calibri"/>
        </w:rPr>
        <w:t>October 3</w:t>
      </w:r>
      <w:r w:rsidR="002F23C9">
        <w:rPr>
          <w:rFonts w:eastAsia="Calibri"/>
        </w:rPr>
        <w:t>, 201</w:t>
      </w:r>
      <w:r w:rsidR="00417C8D">
        <w:rPr>
          <w:rFonts w:eastAsia="Calibri"/>
        </w:rPr>
        <w:t>9</w:t>
      </w:r>
      <w:r>
        <w:rPr>
          <w:rFonts w:eastAsia="Calibri"/>
        </w:rPr>
        <w:t xml:space="preserve"> </w:t>
      </w:r>
    </w:p>
    <w:p w:rsidR="002F23C9" w:rsidRPr="00417C8D" w:rsidRDefault="00417C8D" w:rsidP="002F23C9">
      <w:pPr>
        <w:tabs>
          <w:tab w:val="right" w:pos="10080"/>
        </w:tabs>
        <w:spacing w:after="0"/>
        <w:rPr>
          <w:rFonts w:ascii="Calibri" w:eastAsia="Calibri" w:hAnsi="Calibri" w:cs="Calibri"/>
          <w:b/>
          <w:sz w:val="28"/>
          <w:szCs w:val="28"/>
        </w:rPr>
      </w:pPr>
      <w:r w:rsidRPr="00417C8D">
        <w:rPr>
          <w:rFonts w:ascii="Calibri" w:eastAsia="Calibri" w:hAnsi="Calibri" w:cs="Calibri"/>
          <w:b/>
          <w:sz w:val="28"/>
          <w:szCs w:val="28"/>
        </w:rPr>
        <w:t>Montana State Capitol</w:t>
      </w:r>
      <w:r w:rsidR="002F23C9" w:rsidRPr="00417C8D">
        <w:rPr>
          <w:rFonts w:ascii="Calibri" w:eastAsia="Calibri" w:hAnsi="Calibri" w:cs="Calibri"/>
          <w:b/>
          <w:sz w:val="28"/>
          <w:szCs w:val="28"/>
        </w:rPr>
        <w:t xml:space="preserve">- Room </w:t>
      </w:r>
      <w:r w:rsidRPr="00417C8D">
        <w:rPr>
          <w:rFonts w:ascii="Calibri" w:eastAsia="Calibri" w:hAnsi="Calibri" w:cs="Calibri"/>
          <w:b/>
          <w:sz w:val="28"/>
          <w:szCs w:val="28"/>
        </w:rPr>
        <w:t>250</w:t>
      </w:r>
    </w:p>
    <w:p w:rsidR="002F23C9" w:rsidRPr="00DE01E4" w:rsidRDefault="002F23C9" w:rsidP="002F23C9">
      <w:pPr>
        <w:tabs>
          <w:tab w:val="right" w:pos="10080"/>
        </w:tabs>
        <w:rPr>
          <w:rFonts w:ascii="Calibri" w:eastAsia="Calibri" w:hAnsi="Calibri" w:cs="Calibri"/>
          <w:szCs w:val="28"/>
        </w:rPr>
      </w:pPr>
      <w:r w:rsidRPr="00DE01E4">
        <w:rPr>
          <w:rFonts w:ascii="Calibri" w:eastAsia="Calibri" w:hAnsi="Calibri" w:cs="Calibri"/>
          <w:b/>
          <w:szCs w:val="28"/>
        </w:rPr>
        <w:t>Attendees Present:</w:t>
      </w:r>
      <w:r w:rsidRPr="00DE01E4">
        <w:rPr>
          <w:rFonts w:ascii="Calibri" w:eastAsia="Calibri" w:hAnsi="Calibri" w:cs="Calibri"/>
          <w:szCs w:val="28"/>
        </w:rPr>
        <w:t xml:space="preserve"> Alison Harmon, Stevie Schmitz, Kristine Steinberg, Laura Straus, Estee Aiken, Lesley Lott,</w:t>
      </w:r>
      <w:r w:rsidR="00417C8D" w:rsidRPr="00DE01E4">
        <w:rPr>
          <w:rFonts w:ascii="Calibri" w:eastAsia="Calibri" w:hAnsi="Calibri" w:cs="Calibri"/>
          <w:szCs w:val="28"/>
        </w:rPr>
        <w:t xml:space="preserve"> Ann Ewbank, Tricia Siefert,</w:t>
      </w:r>
      <w:r w:rsidRPr="00DE01E4">
        <w:rPr>
          <w:rFonts w:ascii="Calibri" w:eastAsia="Calibri" w:hAnsi="Calibri" w:cs="Calibri"/>
          <w:szCs w:val="28"/>
        </w:rPr>
        <w:t xml:space="preserve"> </w:t>
      </w:r>
      <w:r w:rsidR="00417C8D" w:rsidRPr="00DE01E4">
        <w:rPr>
          <w:rFonts w:ascii="Calibri" w:eastAsia="Calibri" w:hAnsi="Calibri" w:cs="Calibri"/>
          <w:szCs w:val="28"/>
        </w:rPr>
        <w:t xml:space="preserve">Robert Nava, Amy </w:t>
      </w:r>
      <w:proofErr w:type="spellStart"/>
      <w:r w:rsidR="00417C8D" w:rsidRPr="00DE01E4">
        <w:rPr>
          <w:rFonts w:ascii="Calibri" w:eastAsia="Calibri" w:hAnsi="Calibri" w:cs="Calibri"/>
          <w:szCs w:val="28"/>
        </w:rPr>
        <w:t>Burland</w:t>
      </w:r>
      <w:proofErr w:type="spellEnd"/>
      <w:r w:rsidR="00417C8D" w:rsidRPr="00DE01E4">
        <w:rPr>
          <w:rFonts w:ascii="Calibri" w:eastAsia="Calibri" w:hAnsi="Calibri" w:cs="Calibri"/>
          <w:szCs w:val="28"/>
        </w:rPr>
        <w:t xml:space="preserve">, </w:t>
      </w:r>
      <w:r w:rsidRPr="00DE01E4">
        <w:rPr>
          <w:rFonts w:ascii="Calibri" w:eastAsia="Calibri" w:hAnsi="Calibri" w:cs="Calibri"/>
          <w:szCs w:val="28"/>
        </w:rPr>
        <w:t>Darlene Sellers,</w:t>
      </w:r>
      <w:r w:rsidR="00417C8D" w:rsidRPr="00DE01E4">
        <w:rPr>
          <w:rFonts w:ascii="Calibri" w:eastAsia="Calibri" w:hAnsi="Calibri" w:cs="Calibri"/>
          <w:szCs w:val="28"/>
        </w:rPr>
        <w:t xml:space="preserve"> </w:t>
      </w:r>
      <w:proofErr w:type="spellStart"/>
      <w:r w:rsidR="00417C8D" w:rsidRPr="00DE01E4">
        <w:rPr>
          <w:rFonts w:ascii="Calibri" w:eastAsia="Calibri" w:hAnsi="Calibri" w:cs="Calibri"/>
          <w:szCs w:val="28"/>
        </w:rPr>
        <w:t>Kadene</w:t>
      </w:r>
      <w:proofErr w:type="spellEnd"/>
      <w:r w:rsidR="00417C8D" w:rsidRPr="00DE01E4">
        <w:rPr>
          <w:rFonts w:ascii="Calibri" w:eastAsia="Calibri" w:hAnsi="Calibri" w:cs="Calibri"/>
          <w:szCs w:val="28"/>
        </w:rPr>
        <w:t xml:space="preserve"> Drummer, </w:t>
      </w:r>
      <w:r w:rsidRPr="00DE01E4">
        <w:rPr>
          <w:rFonts w:ascii="Calibri" w:eastAsia="Calibri" w:hAnsi="Calibri" w:cs="Calibri"/>
          <w:szCs w:val="28"/>
        </w:rPr>
        <w:t xml:space="preserve">Robert “Bob” </w:t>
      </w:r>
      <w:proofErr w:type="spellStart"/>
      <w:r w:rsidRPr="00DE01E4">
        <w:rPr>
          <w:rFonts w:ascii="Calibri" w:eastAsia="Calibri" w:hAnsi="Calibri" w:cs="Calibri"/>
          <w:szCs w:val="28"/>
        </w:rPr>
        <w:t>Stansberry</w:t>
      </w:r>
      <w:proofErr w:type="spellEnd"/>
      <w:r w:rsidRPr="00DE01E4">
        <w:rPr>
          <w:rFonts w:ascii="Calibri" w:eastAsia="Calibri" w:hAnsi="Calibri" w:cs="Calibri"/>
          <w:szCs w:val="28"/>
        </w:rPr>
        <w:t xml:space="preserve">, </w:t>
      </w:r>
      <w:r w:rsidR="00417C8D" w:rsidRPr="00DE01E4">
        <w:rPr>
          <w:rFonts w:ascii="Calibri" w:eastAsia="Calibri" w:hAnsi="Calibri" w:cs="Calibri"/>
          <w:szCs w:val="28"/>
        </w:rPr>
        <w:t>Harlan Reidmohr</w:t>
      </w:r>
      <w:r w:rsidRPr="00DE01E4">
        <w:rPr>
          <w:rFonts w:ascii="Calibri" w:eastAsia="Calibri" w:hAnsi="Calibri" w:cs="Calibri"/>
          <w:szCs w:val="28"/>
        </w:rPr>
        <w:t xml:space="preserve"> (notes)</w:t>
      </w:r>
    </w:p>
    <w:p w:rsidR="00E05566" w:rsidRDefault="00DE01E4" w:rsidP="000A6E9B">
      <w:pPr>
        <w:pStyle w:val="Heading2"/>
        <w:tabs>
          <w:tab w:val="left" w:pos="7380"/>
          <w:tab w:val="left" w:pos="8730"/>
        </w:tabs>
      </w:pPr>
      <w:r>
        <w:t>Review and Update Montana Assessment of Content Knowledge</w:t>
      </w:r>
      <w:r w:rsidR="000A6E9B">
        <w:tab/>
      </w:r>
    </w:p>
    <w:p w:rsidR="00E05566" w:rsidRDefault="00E05566" w:rsidP="00E05566">
      <w:r>
        <w:t xml:space="preserve">In May, a new simplified version of the MACK was developed. A motion was made by Estee Aiken to change the MACK form. The motion was seconded by </w:t>
      </w:r>
      <w:proofErr w:type="spellStart"/>
      <w:r>
        <w:t>Kadene</w:t>
      </w:r>
      <w:proofErr w:type="spellEnd"/>
      <w:r>
        <w:t xml:space="preserve"> Drummer. </w:t>
      </w:r>
      <w:r w:rsidR="005A5239">
        <w:t xml:space="preserve">A </w:t>
      </w:r>
      <w:r w:rsidR="007303A8">
        <w:t>discussion arose on different ways to change the MACK.</w:t>
      </w:r>
    </w:p>
    <w:p w:rsidR="007303A8" w:rsidRDefault="007303A8" w:rsidP="00E05566">
      <w:r>
        <w:t xml:space="preserve">Discussion Points: </w:t>
      </w:r>
    </w:p>
    <w:p w:rsidR="007303A8" w:rsidRDefault="00F13585" w:rsidP="007303A8">
      <w:pPr>
        <w:pStyle w:val="ListParagraph"/>
        <w:numPr>
          <w:ilvl w:val="0"/>
          <w:numId w:val="1"/>
        </w:numPr>
      </w:pPr>
      <w:r>
        <w:t>Need a form</w:t>
      </w:r>
      <w:r w:rsidR="007303A8">
        <w:t xml:space="preserve"> that’s used statewide for auditing purposes and for students that transfer between institutions. </w:t>
      </w:r>
    </w:p>
    <w:p w:rsidR="007303A8" w:rsidRDefault="007303A8" w:rsidP="007303A8">
      <w:pPr>
        <w:pStyle w:val="ListParagraph"/>
        <w:numPr>
          <w:ilvl w:val="0"/>
          <w:numId w:val="1"/>
        </w:numPr>
      </w:pPr>
      <w:r>
        <w:t xml:space="preserve">Amy </w:t>
      </w:r>
      <w:proofErr w:type="spellStart"/>
      <w:r>
        <w:t>Burland</w:t>
      </w:r>
      <w:proofErr w:type="spellEnd"/>
      <w:r>
        <w:t xml:space="preserve"> led the discussion on the differences between banded and exact GPA when calculating scores of the MACK. GPA is not dictated by Office of Public Instruction so SKC considered using the actual GPA to help candidates on the edge of licensure. All programs pull the GPA component differently. </w:t>
      </w:r>
    </w:p>
    <w:p w:rsidR="007303A8" w:rsidRDefault="007303A8" w:rsidP="007303A8">
      <w:pPr>
        <w:pStyle w:val="ListParagraph"/>
        <w:numPr>
          <w:ilvl w:val="0"/>
          <w:numId w:val="1"/>
        </w:numPr>
      </w:pPr>
      <w:r>
        <w:t xml:space="preserve">MACK tied to No Child Left Behind. There’s nothing in ESSA surrounding a definition for a highly qualified teacher. What should the role of the form be going forward? </w:t>
      </w:r>
    </w:p>
    <w:p w:rsidR="007303A8" w:rsidRDefault="007303A8" w:rsidP="007303A8">
      <w:pPr>
        <w:pStyle w:val="ListParagraph"/>
        <w:numPr>
          <w:ilvl w:val="0"/>
          <w:numId w:val="1"/>
        </w:numPr>
      </w:pPr>
      <w:r w:rsidRPr="007303A8">
        <w:t>In Indian Countr</w:t>
      </w:r>
      <w:r>
        <w:t xml:space="preserve">y, </w:t>
      </w:r>
      <w:r w:rsidRPr="007303A8">
        <w:t>there are teacher shortages.  Students don’t come to college with the same content</w:t>
      </w:r>
      <w:r>
        <w:t xml:space="preserve"> </w:t>
      </w:r>
      <w:r w:rsidRPr="007303A8">
        <w:t>and do not do as well on PRAXIS and GPA, but they come with other content that isn’t measur</w:t>
      </w:r>
      <w:r>
        <w:t xml:space="preserve">able in the form such as cultural awareness, etc. that these elements cannot capture. </w:t>
      </w:r>
    </w:p>
    <w:p w:rsidR="009D5B2C" w:rsidRDefault="009D5B2C" w:rsidP="009D5B2C">
      <w:pPr>
        <w:pStyle w:val="ListParagraph"/>
        <w:numPr>
          <w:ilvl w:val="0"/>
          <w:numId w:val="1"/>
        </w:numPr>
      </w:pPr>
      <w:r w:rsidRPr="009D5B2C">
        <w:t xml:space="preserve">Preparing less than high quality teachers will not help those kids in schools where it is hard to find teachers. </w:t>
      </w:r>
      <w:r>
        <w:t xml:space="preserve">It is better to have a standard that the MACK provides. MCDE should be focused on the quality of educators. </w:t>
      </w:r>
    </w:p>
    <w:p w:rsidR="009D5B2C" w:rsidRDefault="009D5B2C" w:rsidP="009D5B2C">
      <w:pPr>
        <w:pStyle w:val="ListParagraph"/>
        <w:numPr>
          <w:ilvl w:val="0"/>
          <w:numId w:val="1"/>
        </w:numPr>
      </w:pPr>
      <w:r>
        <w:lastRenderedPageBreak/>
        <w:t xml:space="preserve">Many MCDE members believe the existing MACK form works for their institutions including Rocky, University of Montana and University of Montana -Western. </w:t>
      </w:r>
    </w:p>
    <w:p w:rsidR="009D5B2C" w:rsidRPr="00951858" w:rsidRDefault="009E7592" w:rsidP="009E7592">
      <w:pPr>
        <w:rPr>
          <w:b/>
        </w:rPr>
      </w:pPr>
      <w:r w:rsidRPr="00951858">
        <w:rPr>
          <w:b/>
        </w:rPr>
        <w:t>A vote was made</w:t>
      </w:r>
      <w:r w:rsidR="009D5B2C" w:rsidRPr="00951858">
        <w:rPr>
          <w:b/>
        </w:rPr>
        <w:t xml:space="preserve"> in favor of keeping the current form</w:t>
      </w:r>
      <w:r w:rsidRPr="00951858">
        <w:rPr>
          <w:b/>
        </w:rPr>
        <w:t xml:space="preserve">. The results were: </w:t>
      </w:r>
    </w:p>
    <w:p w:rsidR="009E7592" w:rsidRDefault="009E7592" w:rsidP="009E7592">
      <w:r>
        <w:t>8 Yes</w:t>
      </w:r>
      <w:r w:rsidR="00302E36">
        <w:t>, 1</w:t>
      </w:r>
      <w:r>
        <w:t xml:space="preserve"> No</w:t>
      </w:r>
      <w:r w:rsidR="00302E36">
        <w:t>, 0</w:t>
      </w:r>
      <w:r>
        <w:t xml:space="preserve"> Abstain </w:t>
      </w:r>
    </w:p>
    <w:p w:rsidR="009E7592" w:rsidRDefault="009E7592" w:rsidP="009E7592">
      <w:r>
        <w:t xml:space="preserve">A motion was made by Amy </w:t>
      </w:r>
      <w:proofErr w:type="spellStart"/>
      <w:r>
        <w:t>Burland</w:t>
      </w:r>
      <w:proofErr w:type="spellEnd"/>
      <w:r>
        <w:t xml:space="preserve"> and seconded by Robert “Bob” </w:t>
      </w:r>
      <w:proofErr w:type="spellStart"/>
      <w:r>
        <w:t>Stansberry</w:t>
      </w:r>
      <w:proofErr w:type="spellEnd"/>
      <w:r>
        <w:t xml:space="preserve"> to change the GPA from the existing banded GPA to exact GPA. </w:t>
      </w:r>
    </w:p>
    <w:p w:rsidR="009E7592" w:rsidRPr="00951858" w:rsidRDefault="009E7592" w:rsidP="009E7592">
      <w:pPr>
        <w:rPr>
          <w:b/>
        </w:rPr>
      </w:pPr>
      <w:r w:rsidRPr="00951858">
        <w:rPr>
          <w:b/>
        </w:rPr>
        <w:t xml:space="preserve">A vote was made to change the GPA reporting on the MACK form. The results were: </w:t>
      </w:r>
    </w:p>
    <w:p w:rsidR="009E7592" w:rsidRDefault="009E7592" w:rsidP="009E7592">
      <w:r>
        <w:t>10 No</w:t>
      </w:r>
      <w:r w:rsidR="00302E36">
        <w:t xml:space="preserve">, </w:t>
      </w:r>
      <w:r>
        <w:t>0 Yes</w:t>
      </w:r>
      <w:r w:rsidR="00302E36">
        <w:t xml:space="preserve">, </w:t>
      </w:r>
      <w:r>
        <w:t xml:space="preserve">0 Abstain </w:t>
      </w:r>
    </w:p>
    <w:p w:rsidR="009E7592" w:rsidRDefault="00951858" w:rsidP="009E7592">
      <w:r>
        <w:t xml:space="preserve">A </w:t>
      </w:r>
      <w:r w:rsidR="00302E36">
        <w:t xml:space="preserve">discussion arose regarding the student teaching definitions in the MACK vs. Danielson Rubric. The change proposed would be to mirror the Danielson rubric to reduce confusion. See table below for an example of the change: </w:t>
      </w:r>
    </w:p>
    <w:tbl>
      <w:tblPr>
        <w:tblStyle w:val="TableGrid"/>
        <w:tblW w:w="0" w:type="auto"/>
        <w:tblLook w:val="04A0" w:firstRow="1" w:lastRow="0" w:firstColumn="1" w:lastColumn="0" w:noHBand="0" w:noVBand="1"/>
      </w:tblPr>
      <w:tblGrid>
        <w:gridCol w:w="1165"/>
        <w:gridCol w:w="3330"/>
      </w:tblGrid>
      <w:tr w:rsidR="00302E36" w:rsidTr="00302E36">
        <w:tc>
          <w:tcPr>
            <w:tcW w:w="1165" w:type="dxa"/>
          </w:tcPr>
          <w:p w:rsidR="00302E36" w:rsidRDefault="00302E36" w:rsidP="009E7592">
            <w:r>
              <w:t>3</w:t>
            </w:r>
          </w:p>
        </w:tc>
        <w:tc>
          <w:tcPr>
            <w:tcW w:w="3330" w:type="dxa"/>
          </w:tcPr>
          <w:p w:rsidR="00302E36" w:rsidRDefault="00302E36" w:rsidP="009E7592">
            <w:r>
              <w:t xml:space="preserve">Distinguished </w:t>
            </w:r>
          </w:p>
        </w:tc>
      </w:tr>
      <w:tr w:rsidR="00302E36" w:rsidTr="00302E36">
        <w:tc>
          <w:tcPr>
            <w:tcW w:w="1165" w:type="dxa"/>
          </w:tcPr>
          <w:p w:rsidR="00302E36" w:rsidRDefault="00302E36" w:rsidP="009E7592">
            <w:r>
              <w:t>2</w:t>
            </w:r>
          </w:p>
        </w:tc>
        <w:tc>
          <w:tcPr>
            <w:tcW w:w="3330" w:type="dxa"/>
          </w:tcPr>
          <w:p w:rsidR="00302E36" w:rsidRDefault="00302E36" w:rsidP="009E7592">
            <w:r>
              <w:t xml:space="preserve">Proficient </w:t>
            </w:r>
          </w:p>
        </w:tc>
      </w:tr>
      <w:tr w:rsidR="00302E36" w:rsidTr="00302E36">
        <w:tc>
          <w:tcPr>
            <w:tcW w:w="1165" w:type="dxa"/>
          </w:tcPr>
          <w:p w:rsidR="00302E36" w:rsidRDefault="00302E36" w:rsidP="009E7592">
            <w:r>
              <w:t>1</w:t>
            </w:r>
          </w:p>
        </w:tc>
        <w:tc>
          <w:tcPr>
            <w:tcW w:w="3330" w:type="dxa"/>
          </w:tcPr>
          <w:p w:rsidR="00302E36" w:rsidRDefault="00302E36" w:rsidP="009E7592">
            <w:r>
              <w:t>Developing</w:t>
            </w:r>
          </w:p>
        </w:tc>
      </w:tr>
      <w:tr w:rsidR="00302E36" w:rsidTr="00302E36">
        <w:tc>
          <w:tcPr>
            <w:tcW w:w="1165" w:type="dxa"/>
          </w:tcPr>
          <w:p w:rsidR="00302E36" w:rsidRDefault="00302E36" w:rsidP="009E7592">
            <w:r>
              <w:t>0</w:t>
            </w:r>
          </w:p>
        </w:tc>
        <w:tc>
          <w:tcPr>
            <w:tcW w:w="3330" w:type="dxa"/>
          </w:tcPr>
          <w:p w:rsidR="00302E36" w:rsidRDefault="00302E36" w:rsidP="009E7592">
            <w:r>
              <w:t>Unacceptable</w:t>
            </w:r>
          </w:p>
        </w:tc>
      </w:tr>
    </w:tbl>
    <w:p w:rsidR="00302E36" w:rsidRDefault="000E6569" w:rsidP="009E7592">
      <w:r>
        <w:t xml:space="preserve">No motion was heard to change this aspect of the MACK form. The council closed the agenda item. </w:t>
      </w:r>
    </w:p>
    <w:p w:rsidR="000E6569" w:rsidRDefault="000E6569" w:rsidP="000A6E9B">
      <w:pPr>
        <w:pStyle w:val="Heading2"/>
        <w:tabs>
          <w:tab w:val="left" w:pos="7740"/>
        </w:tabs>
      </w:pPr>
      <w:r>
        <w:t xml:space="preserve">Teacher Learning HUB </w:t>
      </w:r>
      <w:r w:rsidR="000A6E9B">
        <w:tab/>
        <w:t>Colet Bartow</w:t>
      </w:r>
    </w:p>
    <w:p w:rsidR="000E6569" w:rsidRDefault="000E6569" w:rsidP="000E6569">
      <w:r>
        <w:t xml:space="preserve">Colet Bartow, Content Standards Division Administrator and Jessica Bryant, Teacher Learning HUB Coordinator, presented on the Teacher Learning Hub. </w:t>
      </w:r>
    </w:p>
    <w:p w:rsidR="000E6569" w:rsidRDefault="00C94ADC" w:rsidP="000E6569">
      <w:r>
        <w:t>Presentation r</w:t>
      </w:r>
      <w:r w:rsidR="000E6569">
        <w:t xml:space="preserve">eference: </w:t>
      </w:r>
      <w:hyperlink r:id="rId7" w:history="1">
        <w:r w:rsidR="0017670E" w:rsidRPr="00C94ADC">
          <w:rPr>
            <w:rStyle w:val="Hyperlink"/>
          </w:rPr>
          <w:t>2018/19 Teacher Learning Hub Annual Report</w:t>
        </w:r>
      </w:hyperlink>
    </w:p>
    <w:p w:rsidR="00C94ADC" w:rsidRDefault="00C94ADC" w:rsidP="000E6569">
      <w:r>
        <w:t xml:space="preserve">The mission of the Teacher Learning HUB is to reach more educators for professional development. </w:t>
      </w:r>
      <w:r w:rsidR="00B653E8">
        <w:t xml:space="preserve">Content Standards is committed to having the Teacher Learning Hub be accessible with active engagement to promote active learning in the courses. </w:t>
      </w:r>
    </w:p>
    <w:p w:rsidR="00B653E8" w:rsidRDefault="00B653E8" w:rsidP="000E6569">
      <w:r>
        <w:t xml:space="preserve">Many in-state and out-of-state educators use the HUB </w:t>
      </w:r>
      <w:r w:rsidR="00D6581B">
        <w:t xml:space="preserve">for professional development. There’s also a growing number of preservice teachers utilizing the HUB. </w:t>
      </w:r>
    </w:p>
    <w:p w:rsidR="00C94ADC" w:rsidRDefault="00C94ADC" w:rsidP="000E6569">
      <w:r>
        <w:lastRenderedPageBreak/>
        <w:t>Questions to consider going forward include h</w:t>
      </w:r>
      <w:r w:rsidRPr="00C94ADC">
        <w:t xml:space="preserve">ow </w:t>
      </w:r>
      <w:r>
        <w:t>to</w:t>
      </w:r>
      <w:r w:rsidRPr="00C94ADC">
        <w:t xml:space="preserve"> systematically include the Learning HUB in educator preparation programs</w:t>
      </w:r>
      <w:r>
        <w:t xml:space="preserve"> as well as how to</w:t>
      </w:r>
      <w:r w:rsidRPr="00C94ADC">
        <w:t xml:space="preserve"> inform new in-service</w:t>
      </w:r>
      <w:r w:rsidR="00F13585">
        <w:t xml:space="preserve"> </w:t>
      </w:r>
      <w:r w:rsidRPr="00C94ADC">
        <w:t>teachers about</w:t>
      </w:r>
      <w:r>
        <w:t xml:space="preserve"> </w:t>
      </w:r>
      <w:r w:rsidR="00D6581B">
        <w:t xml:space="preserve">what the </w:t>
      </w:r>
      <w:r>
        <w:t>learning HUB</w:t>
      </w:r>
      <w:r w:rsidR="00D6581B">
        <w:t xml:space="preserve"> has to offer.</w:t>
      </w:r>
      <w:r>
        <w:t xml:space="preserve"> </w:t>
      </w:r>
    </w:p>
    <w:p w:rsidR="00C94ADC" w:rsidRDefault="000A6E9B" w:rsidP="000A6E9B">
      <w:pPr>
        <w:pStyle w:val="Heading2"/>
      </w:pPr>
      <w:r>
        <w:t xml:space="preserve">Creating an Expert Panel to Review Data Collection Instruments </w:t>
      </w:r>
      <w:r>
        <w:tab/>
        <w:t>Laura Straus</w:t>
      </w:r>
    </w:p>
    <w:p w:rsidR="000A6E9B" w:rsidRDefault="008B41E7" w:rsidP="000A6E9B">
      <w:r>
        <w:t xml:space="preserve">Presentation </w:t>
      </w:r>
      <w:r w:rsidR="000A6E9B">
        <w:t>Reference: PowerPoint Presentation</w:t>
      </w:r>
      <w:r w:rsidR="00F13585">
        <w:t xml:space="preserve"> attached</w:t>
      </w:r>
    </w:p>
    <w:p w:rsidR="000A6E9B" w:rsidRDefault="000A6E9B" w:rsidP="000A6E9B">
      <w:r>
        <w:t>From presentation, there was consensus from MCDE to evaluate University of Montana – Western’s tool. MCDE will follow</w:t>
      </w:r>
      <w:r w:rsidR="008B41E7">
        <w:t xml:space="preserve">-up on this rubric in a January meeting. </w:t>
      </w:r>
    </w:p>
    <w:p w:rsidR="000A6E9B" w:rsidRDefault="000A6E9B" w:rsidP="000A6E9B">
      <w:r>
        <w:t xml:space="preserve">Laura will send </w:t>
      </w:r>
      <w:r w:rsidR="008B41E7">
        <w:t xml:space="preserve">the </w:t>
      </w:r>
      <w:r>
        <w:t xml:space="preserve">tool and </w:t>
      </w:r>
      <w:r w:rsidR="00F13585">
        <w:t>the</w:t>
      </w:r>
      <w:r>
        <w:t xml:space="preserve"> </w:t>
      </w:r>
      <w:r w:rsidR="008B41E7">
        <w:t>PowerPoint</w:t>
      </w:r>
      <w:r>
        <w:t xml:space="preserve"> presentation</w:t>
      </w:r>
      <w:r w:rsidR="00A76572">
        <w:t xml:space="preserve"> </w:t>
      </w:r>
      <w:r>
        <w:t>to Harlan</w:t>
      </w:r>
      <w:r w:rsidR="008B41E7">
        <w:t xml:space="preserve">. </w:t>
      </w:r>
      <w:r>
        <w:t>Tricia</w:t>
      </w:r>
      <w:r w:rsidR="008B41E7">
        <w:t xml:space="preserve"> will</w:t>
      </w:r>
      <w:r>
        <w:t xml:space="preserve"> send article</w:t>
      </w:r>
      <w:r w:rsidR="008B41E7">
        <w:t xml:space="preserve"> and </w:t>
      </w:r>
      <w:r>
        <w:t>table to Harlan</w:t>
      </w:r>
      <w:r w:rsidR="008B41E7">
        <w:t xml:space="preserve"> to distribute to MCDE.</w:t>
      </w:r>
    </w:p>
    <w:p w:rsidR="000A6E9B" w:rsidRDefault="000A6E9B" w:rsidP="000A6E9B">
      <w:r>
        <w:t>Each MCDE</w:t>
      </w:r>
      <w:r w:rsidR="008B41E7">
        <w:t xml:space="preserve"> member</w:t>
      </w:r>
      <w:r>
        <w:t xml:space="preserve"> can include one community partner</w:t>
      </w:r>
      <w:r w:rsidR="008B41E7">
        <w:t xml:space="preserve"> for this review. </w:t>
      </w:r>
      <w:r w:rsidR="00C30743">
        <w:t xml:space="preserve">Stevie and Alison will also </w:t>
      </w:r>
      <w:r w:rsidR="00F1320B">
        <w:t>look</w:t>
      </w:r>
      <w:r w:rsidR="00C30743">
        <w:t xml:space="preserve"> at the different instruments and EPP rubrics and put them in a Google doc for comments. </w:t>
      </w:r>
    </w:p>
    <w:p w:rsidR="008B41E7" w:rsidRPr="008B41E7" w:rsidRDefault="008B41E7" w:rsidP="008B41E7">
      <w:pPr>
        <w:pStyle w:val="Heading1"/>
        <w:rPr>
          <w:rFonts w:eastAsia="Calibri"/>
        </w:rPr>
      </w:pPr>
      <w:r w:rsidRPr="00EE3B11">
        <w:rPr>
          <w:rFonts w:eastAsia="Calibri"/>
        </w:rPr>
        <w:t>Agenda</w:t>
      </w:r>
      <w:r>
        <w:rPr>
          <w:rFonts w:eastAsia="Calibri"/>
        </w:rPr>
        <w:t xml:space="preserve"> of Joint MCDE/CSPAC </w:t>
      </w:r>
      <w:r w:rsidRPr="00EE3B11">
        <w:rPr>
          <w:rFonts w:eastAsia="Calibri"/>
        </w:rPr>
        <w:t>Meeting</w:t>
      </w:r>
      <w:r>
        <w:rPr>
          <w:rFonts w:eastAsia="Calibri"/>
        </w:rPr>
        <w:t xml:space="preserve"> with Notes for </w:t>
      </w:r>
      <w:r w:rsidR="00435613">
        <w:rPr>
          <w:rFonts w:eastAsia="Calibri"/>
        </w:rPr>
        <w:t>Thursday</w:t>
      </w:r>
      <w:r w:rsidRPr="007F4A57">
        <w:rPr>
          <w:rFonts w:eastAsia="Calibri"/>
        </w:rPr>
        <w:t xml:space="preserve"> </w:t>
      </w:r>
      <w:r>
        <w:rPr>
          <w:rFonts w:eastAsia="Calibri"/>
        </w:rPr>
        <w:t xml:space="preserve">Afternoon, October 3, 2019 </w:t>
      </w:r>
    </w:p>
    <w:p w:rsidR="008B41E7" w:rsidRDefault="008B41E7" w:rsidP="000A6E9B">
      <w:pPr>
        <w:rPr>
          <w:rFonts w:ascii="Calibri" w:eastAsia="Calibri" w:hAnsi="Calibri" w:cs="Calibri"/>
          <w:b/>
          <w:sz w:val="28"/>
          <w:szCs w:val="28"/>
        </w:rPr>
      </w:pPr>
      <w:r w:rsidRPr="00417C8D">
        <w:rPr>
          <w:rFonts w:ascii="Calibri" w:eastAsia="Calibri" w:hAnsi="Calibri" w:cs="Calibri"/>
          <w:b/>
          <w:sz w:val="28"/>
          <w:szCs w:val="28"/>
        </w:rPr>
        <w:t>Montana State Capitol- Room 250</w:t>
      </w:r>
    </w:p>
    <w:p w:rsidR="00BE303F" w:rsidRPr="00DE01E4" w:rsidRDefault="00BE303F" w:rsidP="00BE303F">
      <w:pPr>
        <w:tabs>
          <w:tab w:val="right" w:pos="10080"/>
        </w:tabs>
        <w:rPr>
          <w:rFonts w:ascii="Calibri" w:eastAsia="Calibri" w:hAnsi="Calibri" w:cs="Calibri"/>
          <w:szCs w:val="28"/>
        </w:rPr>
      </w:pPr>
      <w:r w:rsidRPr="00DE01E4">
        <w:rPr>
          <w:rFonts w:ascii="Calibri" w:eastAsia="Calibri" w:hAnsi="Calibri" w:cs="Calibri"/>
          <w:b/>
          <w:szCs w:val="28"/>
        </w:rPr>
        <w:t>Attendees Present:</w:t>
      </w:r>
      <w:r w:rsidRPr="00DE01E4">
        <w:rPr>
          <w:rFonts w:ascii="Calibri" w:eastAsia="Calibri" w:hAnsi="Calibri" w:cs="Calibri"/>
          <w:szCs w:val="28"/>
        </w:rPr>
        <w:t xml:space="preserve"> Alison Harmon, Stevie Schmitz, Kristine Steinberg, </w:t>
      </w:r>
      <w:r w:rsidR="00DD7F91">
        <w:rPr>
          <w:rFonts w:ascii="Calibri" w:eastAsia="Calibri" w:hAnsi="Calibri" w:cs="Calibri"/>
          <w:szCs w:val="28"/>
        </w:rPr>
        <w:t xml:space="preserve">Trent Atkins, </w:t>
      </w:r>
      <w:r w:rsidRPr="00DE01E4">
        <w:rPr>
          <w:rFonts w:ascii="Calibri" w:eastAsia="Calibri" w:hAnsi="Calibri" w:cs="Calibri"/>
          <w:szCs w:val="28"/>
        </w:rPr>
        <w:t xml:space="preserve">Laura Straus, Estee Aiken, Lesley Lott, Ann Ewbank, Tricia Siefert, Robert Nava, Amy </w:t>
      </w:r>
      <w:proofErr w:type="spellStart"/>
      <w:r w:rsidRPr="00DE01E4">
        <w:rPr>
          <w:rFonts w:ascii="Calibri" w:eastAsia="Calibri" w:hAnsi="Calibri" w:cs="Calibri"/>
          <w:szCs w:val="28"/>
        </w:rPr>
        <w:t>Burland</w:t>
      </w:r>
      <w:proofErr w:type="spellEnd"/>
      <w:r w:rsidRPr="00DE01E4">
        <w:rPr>
          <w:rFonts w:ascii="Calibri" w:eastAsia="Calibri" w:hAnsi="Calibri" w:cs="Calibri"/>
          <w:szCs w:val="28"/>
        </w:rPr>
        <w:t xml:space="preserve">, Darlene Sellers, </w:t>
      </w:r>
      <w:proofErr w:type="spellStart"/>
      <w:r w:rsidRPr="00DE01E4">
        <w:rPr>
          <w:rFonts w:ascii="Calibri" w:eastAsia="Calibri" w:hAnsi="Calibri" w:cs="Calibri"/>
          <w:szCs w:val="28"/>
        </w:rPr>
        <w:t>Kadene</w:t>
      </w:r>
      <w:proofErr w:type="spellEnd"/>
      <w:r w:rsidRPr="00DE01E4">
        <w:rPr>
          <w:rFonts w:ascii="Calibri" w:eastAsia="Calibri" w:hAnsi="Calibri" w:cs="Calibri"/>
          <w:szCs w:val="28"/>
        </w:rPr>
        <w:t xml:space="preserve"> Drummer, Robert “Bob” </w:t>
      </w:r>
      <w:proofErr w:type="spellStart"/>
      <w:r w:rsidRPr="00DE01E4">
        <w:rPr>
          <w:rFonts w:ascii="Calibri" w:eastAsia="Calibri" w:hAnsi="Calibri" w:cs="Calibri"/>
          <w:szCs w:val="28"/>
        </w:rPr>
        <w:t>Stansberry</w:t>
      </w:r>
      <w:proofErr w:type="spellEnd"/>
      <w:r w:rsidRPr="00DE01E4">
        <w:rPr>
          <w:rFonts w:ascii="Calibri" w:eastAsia="Calibri" w:hAnsi="Calibri" w:cs="Calibri"/>
          <w:szCs w:val="28"/>
        </w:rPr>
        <w:t>,</w:t>
      </w:r>
      <w:r w:rsidR="00DD7F91">
        <w:rPr>
          <w:rFonts w:ascii="Calibri" w:eastAsia="Calibri" w:hAnsi="Calibri" w:cs="Calibri"/>
          <w:szCs w:val="28"/>
        </w:rPr>
        <w:t xml:space="preserve"> Jule Walker, Linda Peterson, Kristine Thatcher, Pete Donovan,</w:t>
      </w:r>
      <w:r w:rsidRPr="00DE01E4">
        <w:rPr>
          <w:rFonts w:ascii="Calibri" w:eastAsia="Calibri" w:hAnsi="Calibri" w:cs="Calibri"/>
          <w:szCs w:val="28"/>
        </w:rPr>
        <w:t xml:space="preserve"> Harlan Reidmohr (notes)</w:t>
      </w:r>
    </w:p>
    <w:p w:rsidR="00BE303F" w:rsidRDefault="00BE303F" w:rsidP="00BE303F">
      <w:r>
        <w:t>Guests</w:t>
      </w:r>
      <w:r w:rsidR="00DD7F91">
        <w:t xml:space="preserve">: Kirk Miller, Dennis Parman </w:t>
      </w:r>
    </w:p>
    <w:p w:rsidR="00C30743" w:rsidRDefault="00C30743" w:rsidP="00C30743">
      <w:pPr>
        <w:pStyle w:val="Heading2"/>
      </w:pPr>
      <w:r>
        <w:t>CSPAC Report: Highlights from 2018-2019</w:t>
      </w:r>
    </w:p>
    <w:p w:rsidR="008362DE" w:rsidRPr="008362DE" w:rsidRDefault="008362DE" w:rsidP="008362DE">
      <w:pPr>
        <w:pStyle w:val="Heading2"/>
      </w:pPr>
      <w:r>
        <w:t xml:space="preserve">MCDE Report: Highlights from 2018 – 2019 </w:t>
      </w:r>
    </w:p>
    <w:p w:rsidR="00B14CB6" w:rsidRDefault="00B14CB6" w:rsidP="00B14CB6">
      <w:r>
        <w:t>Reviewed Annual Reports of CSPAC and MCDE</w:t>
      </w:r>
    </w:p>
    <w:p w:rsidR="008362DE" w:rsidRDefault="008362DE" w:rsidP="008362DE">
      <w:pPr>
        <w:pStyle w:val="Heading2"/>
        <w:tabs>
          <w:tab w:val="left" w:pos="7920"/>
        </w:tabs>
      </w:pPr>
      <w:r>
        <w:t xml:space="preserve">EPP Completer Data vs. Job openings in Montana </w:t>
      </w:r>
      <w:r>
        <w:tab/>
        <w:t>Tricia Siefert</w:t>
      </w:r>
    </w:p>
    <w:p w:rsidR="00BE303F" w:rsidRDefault="008362DE" w:rsidP="00E84930">
      <w:r>
        <w:t>Presentation References: Completers 2018 – 2019 Salary Living, EPP Completers Nationwide</w:t>
      </w:r>
      <w:r w:rsidR="00E84930">
        <w:t xml:space="preserve"> (</w:t>
      </w:r>
      <w:r w:rsidR="00A76572">
        <w:t>Distributed by Tricia)</w:t>
      </w:r>
    </w:p>
    <w:p w:rsidR="00BE303F" w:rsidRDefault="008362DE" w:rsidP="00E84930">
      <w:r w:rsidRPr="00E84930">
        <w:lastRenderedPageBreak/>
        <w:t xml:space="preserve">The presentation </w:t>
      </w:r>
      <w:r w:rsidR="00F1320B">
        <w:t>showed</w:t>
      </w:r>
      <w:r w:rsidRPr="00E84930">
        <w:t xml:space="preserve"> a high </w:t>
      </w:r>
      <w:r w:rsidR="00850A64" w:rsidRPr="00E84930">
        <w:t>number</w:t>
      </w:r>
      <w:r w:rsidRPr="00E84930">
        <w:t xml:space="preserve"> of graduates produced by Educator Preparation Programs to meet school districts’ demand for hires but a lack of graduates staying in Montana due to pay in </w:t>
      </w:r>
      <w:r w:rsidR="00850A64" w:rsidRPr="00E84930">
        <w:t>the state</w:t>
      </w:r>
      <w:r w:rsidRPr="00E84930">
        <w:t>.</w:t>
      </w:r>
      <w:r>
        <w:t xml:space="preserve"> </w:t>
      </w:r>
    </w:p>
    <w:p w:rsidR="008362DE" w:rsidRPr="008362DE" w:rsidRDefault="00EF3324" w:rsidP="00BE303F">
      <w:pPr>
        <w:pStyle w:val="Heading2"/>
      </w:pPr>
      <w:bookmarkStart w:id="0" w:name="_Hlk21431262"/>
      <w:r>
        <w:t xml:space="preserve">Rural Teaching Shortages: EPP Progress and Updates </w:t>
      </w:r>
    </w:p>
    <w:p w:rsidR="00EF3324" w:rsidRDefault="00B14CB6" w:rsidP="00B14CB6">
      <w:pPr>
        <w:pStyle w:val="ListParagraph"/>
        <w:numPr>
          <w:ilvl w:val="0"/>
          <w:numId w:val="2"/>
        </w:numPr>
      </w:pPr>
      <w:r w:rsidRPr="00EF3324">
        <w:rPr>
          <w:b/>
        </w:rPr>
        <w:t>Rock</w:t>
      </w:r>
      <w:r w:rsidR="00EF3324" w:rsidRPr="00EF3324">
        <w:rPr>
          <w:b/>
        </w:rPr>
        <w:t>y Mountain College</w:t>
      </w:r>
      <w:r w:rsidR="00EF3324">
        <w:t xml:space="preserve"> is </w:t>
      </w:r>
      <w:r>
        <w:t xml:space="preserve">interested in the cost of </w:t>
      </w:r>
      <w:r w:rsidR="002C7265">
        <w:t xml:space="preserve">the institution’s </w:t>
      </w:r>
      <w:r>
        <w:t>higher education</w:t>
      </w:r>
      <w:r w:rsidR="00EF3324">
        <w:t xml:space="preserve">. The college is also </w:t>
      </w:r>
      <w:r>
        <w:t xml:space="preserve">looking at </w:t>
      </w:r>
      <w:r w:rsidR="00EF3324">
        <w:t xml:space="preserve">job </w:t>
      </w:r>
      <w:r>
        <w:t>openings earlier in the process</w:t>
      </w:r>
      <w:r w:rsidR="00EF3324">
        <w:t xml:space="preserve"> and </w:t>
      </w:r>
      <w:r>
        <w:t>efforts to place student teachers in smaller and rural communities.</w:t>
      </w:r>
      <w:r w:rsidR="00EF3324">
        <w:t xml:space="preserve"> </w:t>
      </w:r>
      <w:r>
        <w:t>M</w:t>
      </w:r>
      <w:r w:rsidR="00EF3324">
        <w:t xml:space="preserve">aster of Arts </w:t>
      </w:r>
      <w:r>
        <w:t xml:space="preserve">in Teaching on the horizon. </w:t>
      </w:r>
      <w:r w:rsidR="00EF3324">
        <w:t>They are also hiring</w:t>
      </w:r>
      <w:r>
        <w:t xml:space="preserve"> a new faculty member. </w:t>
      </w:r>
    </w:p>
    <w:p w:rsidR="00F1320B" w:rsidRDefault="00F1320B" w:rsidP="00F1320B">
      <w:pPr>
        <w:pStyle w:val="ListParagraph"/>
        <w:numPr>
          <w:ilvl w:val="0"/>
          <w:numId w:val="2"/>
        </w:numPr>
      </w:pPr>
      <w:r>
        <w:rPr>
          <w:b/>
        </w:rPr>
        <w:t xml:space="preserve">University of Montana </w:t>
      </w:r>
      <w:r>
        <w:t xml:space="preserve">has two new faculty in gifted education and early childhood. The Phyllis J. Washington foundation has created the opportunity for a world class facility. Dan Lee, in Education Leadership, received a 1-million-dollar grant from the Department of Justice to better serve mental health across Montana. Jing </w:t>
      </w:r>
      <w:proofErr w:type="spellStart"/>
      <w:r>
        <w:t>Jing</w:t>
      </w:r>
      <w:proofErr w:type="spellEnd"/>
      <w:r>
        <w:t xml:space="preserve"> Sun received an early career award from AERA. The UM will work on using technology to address the needs of teachers on emergency licenses in rural areas. </w:t>
      </w:r>
    </w:p>
    <w:p w:rsidR="00F1320B" w:rsidRDefault="00F1320B" w:rsidP="00F1320B">
      <w:pPr>
        <w:pStyle w:val="ListParagraph"/>
        <w:numPr>
          <w:ilvl w:val="0"/>
          <w:numId w:val="2"/>
        </w:numPr>
      </w:pPr>
      <w:r>
        <w:rPr>
          <w:b/>
        </w:rPr>
        <w:t xml:space="preserve">University of Montana – Western </w:t>
      </w:r>
      <w:r>
        <w:t xml:space="preserve">is working on a strategic plan with a fully-staffed division. Certificate for post </w:t>
      </w:r>
      <w:r w:rsidR="00087857">
        <w:t>baccalaureate</w:t>
      </w:r>
      <w:r>
        <w:t xml:space="preserve"> </w:t>
      </w:r>
      <w:r w:rsidRPr="00087857">
        <w:t>is fully online. Transcript</w:t>
      </w:r>
      <w:r>
        <w:t xml:space="preserve"> evaluations are taxing. </w:t>
      </w:r>
      <w:r w:rsidR="00087857">
        <w:t>b</w:t>
      </w:r>
      <w:r>
        <w:t xml:space="preserve">usiness </w:t>
      </w:r>
      <w:r w:rsidR="00087857">
        <w:t>e</w:t>
      </w:r>
      <w:r>
        <w:t xml:space="preserve">ducation, </w:t>
      </w:r>
      <w:r w:rsidR="00087857">
        <w:t>physical education and e</w:t>
      </w:r>
      <w:r>
        <w:t xml:space="preserve">arly childhood </w:t>
      </w:r>
      <w:r w:rsidR="00087857">
        <w:t xml:space="preserve">are </w:t>
      </w:r>
      <w:r>
        <w:t>endorsement</w:t>
      </w:r>
      <w:r w:rsidR="00087857">
        <w:t>s</w:t>
      </w:r>
      <w:r>
        <w:t xml:space="preserve"> online. </w:t>
      </w:r>
      <w:r w:rsidR="00087857">
        <w:t xml:space="preserve"> The university m</w:t>
      </w:r>
      <w:r>
        <w:t>eet</w:t>
      </w:r>
      <w:r w:rsidR="00087857">
        <w:t>s</w:t>
      </w:r>
      <w:r>
        <w:t xml:space="preserve"> the needs of a variety of educators across the state including emergency license holders. </w:t>
      </w:r>
      <w:r w:rsidR="00087857">
        <w:t>S</w:t>
      </w:r>
      <w:r>
        <w:t>tudent teachers need to get their full experience before entering the classroom</w:t>
      </w:r>
      <w:r w:rsidR="00087857">
        <w:t xml:space="preserve"> which include </w:t>
      </w:r>
      <w:r>
        <w:t>get</w:t>
      </w:r>
      <w:r w:rsidR="00087857">
        <w:t>ting</w:t>
      </w:r>
      <w:r>
        <w:t xml:space="preserve"> a certified teacher who can be their mentor for 8 weeks</w:t>
      </w:r>
      <w:r w:rsidR="00087857">
        <w:t xml:space="preserve"> and g</w:t>
      </w:r>
      <w:r>
        <w:t>etting students from other students. Little Big Horn</w:t>
      </w:r>
      <w:r w:rsidR="00087857">
        <w:t xml:space="preserve"> </w:t>
      </w:r>
      <w:r>
        <w:t>and Hardin Public Schools are interested in a 2+2 program</w:t>
      </w:r>
      <w:r w:rsidR="00087857">
        <w:t xml:space="preserve"> with</w:t>
      </w:r>
      <w:r>
        <w:t xml:space="preserve"> Blackfeet community colle</w:t>
      </w:r>
      <w:r w:rsidR="00087857">
        <w:t xml:space="preserve">ge. </w:t>
      </w:r>
      <w:r>
        <w:t xml:space="preserve">32 licensed teachers came out of that program. Students are staying in Browning to finish their programs. </w:t>
      </w:r>
      <w:r w:rsidR="00087857">
        <w:t>The program</w:t>
      </w:r>
      <w:r>
        <w:t xml:space="preserve"> has been grant</w:t>
      </w:r>
      <w:r w:rsidR="002C7265">
        <w:t>-</w:t>
      </w:r>
      <w:proofErr w:type="gramStart"/>
      <w:r>
        <w:t>funded</w:t>
      </w:r>
      <w:proofErr w:type="gramEnd"/>
      <w:r w:rsidR="00087857">
        <w:t xml:space="preserve"> and </w:t>
      </w:r>
      <w:r>
        <w:t>students have not been paying tuition</w:t>
      </w:r>
      <w:r w:rsidR="00087857">
        <w:t xml:space="preserve"> which has worked well. </w:t>
      </w:r>
    </w:p>
    <w:p w:rsidR="00F1320B" w:rsidRPr="00087857" w:rsidRDefault="00F1320B" w:rsidP="00F1320B">
      <w:pPr>
        <w:pStyle w:val="ListParagraph"/>
        <w:numPr>
          <w:ilvl w:val="0"/>
          <w:numId w:val="2"/>
        </w:numPr>
      </w:pPr>
      <w:r w:rsidRPr="003635C3">
        <w:rPr>
          <w:b/>
        </w:rPr>
        <w:t>University of Providence</w:t>
      </w:r>
      <w:r>
        <w:t xml:space="preserve"> has gone through immense changes with a restructure of department. The education programs have been </w:t>
      </w:r>
      <w:proofErr w:type="spellStart"/>
      <w:r>
        <w:t>sunsetted</w:t>
      </w:r>
      <w:proofErr w:type="spellEnd"/>
      <w:r>
        <w:t xml:space="preserve"> by Board of Trustees and now they are bringing back certain programs. There is a new interim president and the provost is in their second year.</w:t>
      </w:r>
      <w:r w:rsidR="00087857">
        <w:t xml:space="preserve"> </w:t>
      </w:r>
      <w:r w:rsidR="00087857" w:rsidRPr="00087857">
        <w:t xml:space="preserve">The department </w:t>
      </w:r>
      <w:r w:rsidR="00087857">
        <w:t xml:space="preserve">has </w:t>
      </w:r>
      <w:r w:rsidRPr="00087857">
        <w:t xml:space="preserve">a </w:t>
      </w:r>
      <w:r w:rsidR="00087857" w:rsidRPr="00087857">
        <w:t>brand-new</w:t>
      </w:r>
      <w:r w:rsidRPr="00087857">
        <w:t xml:space="preserve"> building’s grand opening with high-tech classrooms. </w:t>
      </w:r>
    </w:p>
    <w:p w:rsidR="00F1320B" w:rsidRDefault="00F1320B" w:rsidP="00F1320B">
      <w:pPr>
        <w:pStyle w:val="ListParagraph"/>
        <w:numPr>
          <w:ilvl w:val="0"/>
          <w:numId w:val="2"/>
        </w:numPr>
      </w:pPr>
      <w:r w:rsidRPr="003635C3">
        <w:rPr>
          <w:b/>
        </w:rPr>
        <w:t>Montana State University – Bozeman</w:t>
      </w:r>
      <w:r>
        <w:t xml:space="preserve">’s Master of Arts in Teaching is a </w:t>
      </w:r>
      <w:r w:rsidR="002C7265">
        <w:t>one-year</w:t>
      </w:r>
      <w:r>
        <w:t xml:space="preserve"> time-frame with distance learning included. Class V teachers want to enroll in the Master’s program, in a more elongated format, for up to 2 years. A 3 – 6 million-dollar project that MSU has partnered with many education groups in the state. This will help pay </w:t>
      </w:r>
      <w:r>
        <w:lastRenderedPageBreak/>
        <w:t xml:space="preserve">teachers to participate in the Master’s program, especially from rural and lower income schools with multiple endorsement areas available. The grant allows MSU to follow graduates for the first 2 years of their teaching career, professional development, and mentoring. </w:t>
      </w:r>
      <w:r w:rsidR="00087857">
        <w:t xml:space="preserve">The program will </w:t>
      </w:r>
      <w:r>
        <w:t xml:space="preserve">promote best practices and professional development for educational leaders. </w:t>
      </w:r>
    </w:p>
    <w:p w:rsidR="00087857" w:rsidRDefault="00F1320B" w:rsidP="00087857">
      <w:pPr>
        <w:pStyle w:val="ListParagraph"/>
        <w:numPr>
          <w:ilvl w:val="0"/>
          <w:numId w:val="2"/>
        </w:numPr>
      </w:pPr>
      <w:r>
        <w:rPr>
          <w:b/>
        </w:rPr>
        <w:t xml:space="preserve">Montana State University – Billings </w:t>
      </w:r>
      <w:r>
        <w:t xml:space="preserve">has a new Dean of Education, Robert Nava, who has been at the college since July. </w:t>
      </w:r>
      <w:r w:rsidR="00087857">
        <w:t xml:space="preserve">The department has been </w:t>
      </w:r>
      <w:r>
        <w:t xml:space="preserve">moving undergraduate teacher preparation coursework online. </w:t>
      </w:r>
      <w:r w:rsidR="00087857">
        <w:t>MSU Billings is also</w:t>
      </w:r>
      <w:r w:rsidRPr="00087857">
        <w:t xml:space="preserve"> considering</w:t>
      </w:r>
      <w:r>
        <w:t xml:space="preserve"> how to recruit from other populations. For instance, other majors could become teachers once they graduate. </w:t>
      </w:r>
    </w:p>
    <w:p w:rsidR="00F1320B" w:rsidRPr="00E967A4" w:rsidRDefault="00F1320B" w:rsidP="00087857">
      <w:pPr>
        <w:pStyle w:val="ListParagraph"/>
        <w:numPr>
          <w:ilvl w:val="0"/>
          <w:numId w:val="2"/>
        </w:numPr>
      </w:pPr>
      <w:r w:rsidRPr="00087857">
        <w:rPr>
          <w:b/>
        </w:rPr>
        <w:t xml:space="preserve">Salish Kootenai College </w:t>
      </w:r>
      <w:r>
        <w:t xml:space="preserve">promotes their </w:t>
      </w:r>
      <w:r w:rsidR="00E967A4">
        <w:t>Salish Language Educator Develo</w:t>
      </w:r>
      <w:r w:rsidR="00E967A4" w:rsidRPr="00E967A4">
        <w:t>pment (</w:t>
      </w:r>
      <w:r w:rsidRPr="00E967A4">
        <w:t>SLED</w:t>
      </w:r>
      <w:r w:rsidR="00E967A4" w:rsidRPr="00E967A4">
        <w:t>)</w:t>
      </w:r>
      <w:r>
        <w:t xml:space="preserve"> program, language development of Salish language. Students earn associate’s degree in Education, and will hopefully go on for their Bachelors. Schools want to hire teachers before they are finished with their degree. </w:t>
      </w:r>
      <w:r w:rsidRPr="00E967A4">
        <w:t xml:space="preserve">Growth in enrollment at college. Faculty are more Native American. </w:t>
      </w:r>
    </w:p>
    <w:p w:rsidR="00F1320B" w:rsidRDefault="00F1320B" w:rsidP="00F1320B">
      <w:pPr>
        <w:pStyle w:val="ListParagraph"/>
        <w:numPr>
          <w:ilvl w:val="0"/>
          <w:numId w:val="2"/>
        </w:numPr>
      </w:pPr>
      <w:r w:rsidRPr="00724FF8">
        <w:rPr>
          <w:b/>
        </w:rPr>
        <w:t xml:space="preserve">Montana State University </w:t>
      </w:r>
      <w:r>
        <w:rPr>
          <w:b/>
        </w:rPr>
        <w:t>–</w:t>
      </w:r>
      <w:r w:rsidRPr="00724FF8">
        <w:rPr>
          <w:b/>
        </w:rPr>
        <w:t xml:space="preserve"> Norther</w:t>
      </w:r>
      <w:r>
        <w:rPr>
          <w:b/>
        </w:rPr>
        <w:t xml:space="preserve">n </w:t>
      </w:r>
      <w:r>
        <w:t xml:space="preserve">will focus on recruitment. </w:t>
      </w:r>
      <w:r w:rsidR="00E967A4">
        <w:t xml:space="preserve">Two </w:t>
      </w:r>
      <w:r>
        <w:t>school districts are bringing first year teachers at</w:t>
      </w:r>
      <w:r w:rsidR="00E967A4">
        <w:t xml:space="preserve"> forty</w:t>
      </w:r>
      <w:r>
        <w:t xml:space="preserve"> thousand dollars or more. Also, college prepares teachers for </w:t>
      </w:r>
      <w:r w:rsidRPr="00E967A4">
        <w:t>reservations. Zoom and WebEx are used to provide</w:t>
      </w:r>
      <w:r>
        <w:t xml:space="preserve"> distance education. Faculty have a different role than in the past with </w:t>
      </w:r>
      <w:r w:rsidRPr="00E967A4">
        <w:t xml:space="preserve">new technology. </w:t>
      </w:r>
      <w:r w:rsidR="00D90615">
        <w:t xml:space="preserve">Northern </w:t>
      </w:r>
      <w:r>
        <w:t>work</w:t>
      </w:r>
      <w:r w:rsidR="00D90615">
        <w:t>s</w:t>
      </w:r>
      <w:r>
        <w:t xml:space="preserve"> with Fort Peck Community College to recruit students. </w:t>
      </w:r>
      <w:r w:rsidR="00E967A4">
        <w:t>Two</w:t>
      </w:r>
      <w:r>
        <w:t xml:space="preserve"> new lines in elementary education, searching soon. </w:t>
      </w:r>
    </w:p>
    <w:p w:rsidR="00F1320B" w:rsidRDefault="00F1320B" w:rsidP="00F1320B">
      <w:pPr>
        <w:pStyle w:val="ListParagraph"/>
        <w:numPr>
          <w:ilvl w:val="0"/>
          <w:numId w:val="2"/>
        </w:numPr>
      </w:pPr>
      <w:r w:rsidRPr="008B02BE">
        <w:rPr>
          <w:b/>
        </w:rPr>
        <w:t>Stone Child College</w:t>
      </w:r>
      <w:r>
        <w:t xml:space="preserve"> had their first two students graduate in the spring and were hired by local schools. three students are student teaching, currently. Schools want to hire students before they are finished with the teaching program. Four students will graduate next spring. These are successes but </w:t>
      </w:r>
      <w:r w:rsidRPr="00D90615">
        <w:t>there’s room for more. The college needs more placements: clinical one, clinical two, then student teaching. Students are teaching teachers language. We will work on dual enrollment. We also have an accreditation visit</w:t>
      </w:r>
      <w:r>
        <w:t xml:space="preserve"> coming up. </w:t>
      </w:r>
    </w:p>
    <w:p w:rsidR="00F1320B" w:rsidRDefault="00F1320B" w:rsidP="00D90615">
      <w:pPr>
        <w:pStyle w:val="ListParagraph"/>
        <w:numPr>
          <w:ilvl w:val="0"/>
          <w:numId w:val="2"/>
        </w:numPr>
      </w:pPr>
      <w:r w:rsidRPr="008B02BE">
        <w:rPr>
          <w:b/>
        </w:rPr>
        <w:t>Carroll College</w:t>
      </w:r>
      <w:r>
        <w:t xml:space="preserve">’s last year program </w:t>
      </w:r>
      <w:r w:rsidRPr="00D90615">
        <w:t>prioritization has been completed.</w:t>
      </w:r>
      <w:r>
        <w:t xml:space="preserve"> Programs at the college consolidated. Education is now four secondary programs: two K-12 programs in Spanish and some minors in other languages. A faculty member retired, so the program is under-staffed at this point.  Started a 2+2 program with Helena </w:t>
      </w:r>
      <w:r w:rsidR="00D90615">
        <w:t>C</w:t>
      </w:r>
      <w:r>
        <w:t xml:space="preserve">ollege with elementary education students.  Placed two students in rural schools last year. </w:t>
      </w:r>
    </w:p>
    <w:bookmarkEnd w:id="0"/>
    <w:p w:rsidR="00B14CB6" w:rsidRDefault="00B14CB6" w:rsidP="008024CC">
      <w:pPr>
        <w:pStyle w:val="Heading2"/>
      </w:pPr>
      <w:r>
        <w:lastRenderedPageBreak/>
        <w:t xml:space="preserve">CSPAC </w:t>
      </w:r>
      <w:r w:rsidR="008024CC">
        <w:t>and MCDE Collaboration</w:t>
      </w:r>
    </w:p>
    <w:p w:rsidR="00B14CB6" w:rsidRDefault="0023331E" w:rsidP="00B14CB6">
      <w:r>
        <w:t xml:space="preserve">On the website, </w:t>
      </w:r>
      <w:r w:rsidR="00D90615">
        <w:t>each group</w:t>
      </w:r>
      <w:r>
        <w:t xml:space="preserve"> will</w:t>
      </w:r>
      <w:r w:rsidR="00B14CB6">
        <w:t xml:space="preserve"> </w:t>
      </w:r>
      <w:r>
        <w:t>create</w:t>
      </w:r>
      <w:r w:rsidR="00B14CB6">
        <w:t xml:space="preserve"> folders for each meeting with agendas and handouts</w:t>
      </w:r>
      <w:r>
        <w:t xml:space="preserve"> as well as the updates </w:t>
      </w:r>
      <w:r w:rsidR="00B14CB6">
        <w:t xml:space="preserve">from each institution. </w:t>
      </w:r>
      <w:r>
        <w:t>Also, potentially w</w:t>
      </w:r>
      <w:r w:rsidR="00B14CB6">
        <w:t xml:space="preserve">ould </w:t>
      </w:r>
      <w:r w:rsidR="00D90615">
        <w:t>CSPAC and MCDE</w:t>
      </w:r>
      <w:r w:rsidR="00B14CB6">
        <w:t xml:space="preserve"> have a more shared agenda about what new things need to happen in today’s schools</w:t>
      </w:r>
      <w:r>
        <w:t>?</w:t>
      </w:r>
      <w:r w:rsidR="00B14CB6">
        <w:t xml:space="preserve"> What is the road map that connects?</w:t>
      </w:r>
    </w:p>
    <w:p w:rsidR="00C30743" w:rsidRDefault="00B14CB6" w:rsidP="00C30743">
      <w:r>
        <w:t>Trent is representing MCDE on CSPA</w:t>
      </w:r>
      <w:r w:rsidR="0023331E">
        <w:t>C which</w:t>
      </w:r>
      <w:r>
        <w:t xml:space="preserve"> develops a bridge for the two organizations</w:t>
      </w:r>
      <w:r w:rsidR="00B92BA6">
        <w:t xml:space="preserve">. </w:t>
      </w:r>
      <w:r w:rsidR="00486814">
        <w:t>Th two groups are</w:t>
      </w:r>
      <w:r w:rsidR="0023331E">
        <w:t xml:space="preserve"> f</w:t>
      </w:r>
      <w:r>
        <w:t xml:space="preserve">ixing the disconnect that has been there in the past. </w:t>
      </w:r>
      <w:r w:rsidR="00B92BA6">
        <w:t>Also, a</w:t>
      </w:r>
      <w:r>
        <w:t>nnual joint meeting</w:t>
      </w:r>
      <w:r w:rsidR="00486814">
        <w:t>s</w:t>
      </w:r>
      <w:r>
        <w:t xml:space="preserve"> </w:t>
      </w:r>
      <w:r w:rsidR="00486814">
        <w:t>are</w:t>
      </w:r>
      <w:r>
        <w:t xml:space="preserve"> important for getting to </w:t>
      </w:r>
      <w:r w:rsidR="00486814">
        <w:t>better know each other</w:t>
      </w:r>
      <w:r>
        <w:t xml:space="preserve">. </w:t>
      </w:r>
      <w:r w:rsidR="00B92BA6">
        <w:t>We should h</w:t>
      </w:r>
      <w:r>
        <w:t>ave more discussions about Advanced Programs</w:t>
      </w:r>
      <w:r w:rsidR="00B92BA6">
        <w:t xml:space="preserve"> as well as i</w:t>
      </w:r>
      <w:r>
        <w:t>nvite rep</w:t>
      </w:r>
      <w:r w:rsidR="00B92BA6">
        <w:t>resentatives</w:t>
      </w:r>
      <w:r>
        <w:t xml:space="preserve"> from </w:t>
      </w:r>
      <w:r w:rsidR="00B92BA6">
        <w:t xml:space="preserve">higher education </w:t>
      </w:r>
      <w:r>
        <w:t xml:space="preserve">institutions. </w:t>
      </w:r>
    </w:p>
    <w:p w:rsidR="00B92BA6" w:rsidRPr="008B41E7" w:rsidRDefault="00B92BA6" w:rsidP="00B92BA6">
      <w:pPr>
        <w:pStyle w:val="Heading1"/>
        <w:rPr>
          <w:rFonts w:eastAsia="Calibri"/>
        </w:rPr>
      </w:pPr>
      <w:r w:rsidRPr="00EE3B11">
        <w:rPr>
          <w:rFonts w:eastAsia="Calibri"/>
        </w:rPr>
        <w:t>Agenda</w:t>
      </w:r>
      <w:r>
        <w:rPr>
          <w:rFonts w:eastAsia="Calibri"/>
        </w:rPr>
        <w:t xml:space="preserve"> of MCDE/CSPAC </w:t>
      </w:r>
      <w:r w:rsidRPr="00EE3B11">
        <w:rPr>
          <w:rFonts w:eastAsia="Calibri"/>
        </w:rPr>
        <w:t>Meeting</w:t>
      </w:r>
      <w:r>
        <w:rPr>
          <w:rFonts w:eastAsia="Calibri"/>
        </w:rPr>
        <w:t xml:space="preserve"> with Notes for Friday</w:t>
      </w:r>
      <w:r w:rsidRPr="007F4A57">
        <w:rPr>
          <w:rFonts w:eastAsia="Calibri"/>
        </w:rPr>
        <w:t xml:space="preserve"> </w:t>
      </w:r>
      <w:r>
        <w:rPr>
          <w:rFonts w:eastAsia="Calibri"/>
        </w:rPr>
        <w:t xml:space="preserve">Morning, October 4, 2019 </w:t>
      </w:r>
    </w:p>
    <w:p w:rsidR="00B92BA6" w:rsidRDefault="00B92BA6" w:rsidP="00C30743">
      <w:pPr>
        <w:rPr>
          <w:rFonts w:ascii="Calibri" w:eastAsia="Calibri" w:hAnsi="Calibri" w:cs="Calibri"/>
          <w:b/>
          <w:sz w:val="28"/>
          <w:szCs w:val="28"/>
        </w:rPr>
      </w:pPr>
      <w:r w:rsidRPr="00417C8D">
        <w:rPr>
          <w:rFonts w:ascii="Calibri" w:eastAsia="Calibri" w:hAnsi="Calibri" w:cs="Calibri"/>
          <w:b/>
          <w:sz w:val="28"/>
          <w:szCs w:val="28"/>
        </w:rPr>
        <w:t>Montana State Capitol- Room 250</w:t>
      </w:r>
    </w:p>
    <w:p w:rsidR="00435613" w:rsidRDefault="00435613" w:rsidP="00435613">
      <w:pPr>
        <w:pStyle w:val="Heading2"/>
      </w:pPr>
      <w:r>
        <w:t>MCDE Representation on Boards, Committees and NCTQ</w:t>
      </w:r>
    </w:p>
    <w:p w:rsidR="00435613" w:rsidRDefault="00435613" w:rsidP="00435613">
      <w:r w:rsidRPr="00435613">
        <w:rPr>
          <w:b/>
        </w:rPr>
        <w:t>Board of Public Education (BPE)</w:t>
      </w:r>
      <w:r>
        <w:t>. Lesley Lott will join the November 7</w:t>
      </w:r>
      <w:r w:rsidR="00176EDC" w:rsidRPr="00176EDC">
        <w:rPr>
          <w:vertAlign w:val="superscript"/>
        </w:rPr>
        <w:t>th</w:t>
      </w:r>
      <w:r w:rsidR="00176EDC">
        <w:t xml:space="preserve"> and 8</w:t>
      </w:r>
      <w:r w:rsidR="00176EDC" w:rsidRPr="00176EDC">
        <w:rPr>
          <w:vertAlign w:val="superscript"/>
        </w:rPr>
        <w:t>th</w:t>
      </w:r>
      <w:r w:rsidR="00176EDC">
        <w:t xml:space="preserve"> meeting</w:t>
      </w:r>
      <w:r>
        <w:t>. January may need to be an in</w:t>
      </w:r>
      <w:r w:rsidR="00176EDC">
        <w:t>-</w:t>
      </w:r>
      <w:r>
        <w:t>person meeting for the board of public education. Kris Stockton is the contact</w:t>
      </w:r>
      <w:r w:rsidR="00176EDC">
        <w:t xml:space="preserve"> to join the meetings.</w:t>
      </w:r>
    </w:p>
    <w:p w:rsidR="00435613" w:rsidRDefault="00176EDC" w:rsidP="00435613">
      <w:r w:rsidRPr="00176EDC">
        <w:rPr>
          <w:b/>
        </w:rPr>
        <w:t>Montana School Board Association (</w:t>
      </w:r>
      <w:r w:rsidR="00435613" w:rsidRPr="00176EDC">
        <w:rPr>
          <w:b/>
        </w:rPr>
        <w:t>MTSBA</w:t>
      </w:r>
      <w:r w:rsidRPr="00176EDC">
        <w:rPr>
          <w:b/>
        </w:rPr>
        <w:t>)</w:t>
      </w:r>
      <w:r w:rsidR="00311044">
        <w:t xml:space="preserve">. Gary </w:t>
      </w:r>
      <w:proofErr w:type="spellStart"/>
      <w:r w:rsidR="00311044">
        <w:t>Lusin</w:t>
      </w:r>
      <w:proofErr w:type="spellEnd"/>
      <w:r w:rsidR="00BD2E9F">
        <w:t xml:space="preserve"> and Ann Wake are board members.</w:t>
      </w:r>
      <w:r w:rsidR="00311044">
        <w:t xml:space="preserve"> Estee Aiken and Alison Harmon serve on </w:t>
      </w:r>
      <w:r w:rsidR="00BD2E9F">
        <w:t xml:space="preserve">local boards. </w:t>
      </w:r>
    </w:p>
    <w:p w:rsidR="00435613" w:rsidRDefault="00435613" w:rsidP="00435613">
      <w:r w:rsidRPr="00311044">
        <w:rPr>
          <w:b/>
        </w:rPr>
        <w:t>HEC (Higher Education Consortium</w:t>
      </w:r>
      <w:r w:rsidR="00311044">
        <w:t>. Estee Aiken is co-chair. M</w:t>
      </w:r>
      <w:r>
        <w:t xml:space="preserve">eeting will be at MSU Northern. There will be a panel for trauma informed restorative practices and implementation practices. Spring will probably be held as SKC campus </w:t>
      </w:r>
    </w:p>
    <w:p w:rsidR="00435613" w:rsidRDefault="00435613" w:rsidP="00435613">
      <w:r w:rsidRPr="00311044">
        <w:rPr>
          <w:b/>
        </w:rPr>
        <w:t>Education Advocates</w:t>
      </w:r>
      <w:r w:rsidR="00311044">
        <w:rPr>
          <w:b/>
        </w:rPr>
        <w:t xml:space="preserve">. </w:t>
      </w:r>
      <w:r>
        <w:t>Still represented</w:t>
      </w:r>
      <w:r w:rsidR="00311044">
        <w:t xml:space="preserve"> by Alison Harmon and Stevie Schmitz</w:t>
      </w:r>
      <w:r>
        <w:t xml:space="preserve"> </w:t>
      </w:r>
    </w:p>
    <w:p w:rsidR="00435613" w:rsidRDefault="00311044" w:rsidP="00435613">
      <w:r w:rsidRPr="00311044">
        <w:rPr>
          <w:b/>
        </w:rPr>
        <w:t>Rural Task Force (OCHE)</w:t>
      </w:r>
      <w:r>
        <w:rPr>
          <w:b/>
        </w:rPr>
        <w:t>.</w:t>
      </w:r>
      <w:r>
        <w:t xml:space="preserve"> </w:t>
      </w:r>
      <w:r w:rsidR="00435613">
        <w:t xml:space="preserve">Tricia Siefert </w:t>
      </w:r>
      <w:r>
        <w:t xml:space="preserve">is on </w:t>
      </w:r>
      <w:r w:rsidR="00435613">
        <w:t xml:space="preserve">calls with Northwest. The full report for job satisfaction should be out and she will distribute. </w:t>
      </w:r>
    </w:p>
    <w:p w:rsidR="00435613" w:rsidRDefault="00435613" w:rsidP="00435613">
      <w:r w:rsidRPr="00311044">
        <w:rPr>
          <w:b/>
        </w:rPr>
        <w:t xml:space="preserve">Rural </w:t>
      </w:r>
      <w:r w:rsidR="00311044">
        <w:rPr>
          <w:b/>
        </w:rPr>
        <w:t>R</w:t>
      </w:r>
      <w:r w:rsidRPr="00311044">
        <w:rPr>
          <w:b/>
        </w:rPr>
        <w:t xml:space="preserve">ecruitment </w:t>
      </w:r>
      <w:r w:rsidR="00311044">
        <w:rPr>
          <w:b/>
        </w:rPr>
        <w:t>T</w:t>
      </w:r>
      <w:r w:rsidRPr="00311044">
        <w:rPr>
          <w:b/>
        </w:rPr>
        <w:t xml:space="preserve">ask </w:t>
      </w:r>
      <w:r w:rsidR="00311044">
        <w:rPr>
          <w:b/>
        </w:rPr>
        <w:t>F</w:t>
      </w:r>
      <w:r w:rsidRPr="00311044">
        <w:rPr>
          <w:b/>
        </w:rPr>
        <w:t>orce</w:t>
      </w:r>
      <w:r w:rsidR="00311044">
        <w:t xml:space="preserve">. </w:t>
      </w:r>
      <w:r>
        <w:t>Ann Ewbank has a fellow in OCHE</w:t>
      </w:r>
      <w:r w:rsidR="00311044">
        <w:t xml:space="preserve">. The fellow </w:t>
      </w:r>
      <w:r>
        <w:t>work</w:t>
      </w:r>
      <w:r w:rsidR="00311044">
        <w:t>s</w:t>
      </w:r>
      <w:r>
        <w:t xml:space="preserve"> with Angela. There’s been movement but hasn’t heard any meetings recently. </w:t>
      </w:r>
    </w:p>
    <w:p w:rsidR="00435613" w:rsidRDefault="00435613" w:rsidP="00435613">
      <w:r w:rsidRPr="00311044">
        <w:rPr>
          <w:b/>
        </w:rPr>
        <w:t>Montana Smalls Schools Alliance</w:t>
      </w:r>
      <w:r w:rsidR="00311044">
        <w:t xml:space="preserve">. </w:t>
      </w:r>
      <w:r>
        <w:t xml:space="preserve">Laura Straus </w:t>
      </w:r>
      <w:r w:rsidR="00311044">
        <w:t xml:space="preserve">serves </w:t>
      </w:r>
      <w:r>
        <w:t>on th</w:t>
      </w:r>
      <w:r w:rsidR="00311044">
        <w:t>e</w:t>
      </w:r>
      <w:r>
        <w:t xml:space="preserve"> group. </w:t>
      </w:r>
    </w:p>
    <w:p w:rsidR="002C7265" w:rsidRDefault="00435613" w:rsidP="00435613">
      <w:r w:rsidRPr="00311044">
        <w:rPr>
          <w:b/>
        </w:rPr>
        <w:lastRenderedPageBreak/>
        <w:t>MASS under SAM</w:t>
      </w:r>
      <w:r>
        <w:t xml:space="preserve">. OPI has </w:t>
      </w:r>
      <w:r w:rsidR="00311044">
        <w:t>the information</w:t>
      </w:r>
      <w:r>
        <w:t xml:space="preserve"> on the website. Let’s get this information sent on to the group.</w:t>
      </w:r>
      <w:r w:rsidR="002C7265">
        <w:t xml:space="preserve"> Follow link for </w:t>
      </w:r>
      <w:hyperlink r:id="rId8" w:history="1">
        <w:r w:rsidR="002C7265" w:rsidRPr="002C7265">
          <w:rPr>
            <w:rStyle w:val="Hyperlink"/>
          </w:rPr>
          <w:t>MASS Resources</w:t>
        </w:r>
      </w:hyperlink>
      <w:r w:rsidR="00B97A0E">
        <w:t xml:space="preserve"> on OPI website. </w:t>
      </w:r>
      <w:r w:rsidR="002C7265">
        <w:t xml:space="preserve"> </w:t>
      </w:r>
    </w:p>
    <w:p w:rsidR="00435613" w:rsidRDefault="00435613" w:rsidP="00435613">
      <w:r w:rsidRPr="00311044">
        <w:rPr>
          <w:b/>
        </w:rPr>
        <w:t>MONT PEC</w:t>
      </w:r>
      <w:r w:rsidR="00311044">
        <w:t xml:space="preserve">. </w:t>
      </w:r>
      <w:r>
        <w:t xml:space="preserve">Advocacy body. </w:t>
      </w:r>
      <w:r w:rsidR="003D16BD">
        <w:t xml:space="preserve">Members of this group are members of the Council. </w:t>
      </w:r>
      <w:r w:rsidR="006D5E49">
        <w:t xml:space="preserve">MQEC is under Diane Burke. </w:t>
      </w:r>
      <w:r w:rsidR="003D16BD">
        <w:t xml:space="preserve">Contact to be determined. </w:t>
      </w:r>
      <w:bookmarkStart w:id="1" w:name="_GoBack"/>
      <w:bookmarkEnd w:id="1"/>
    </w:p>
    <w:p w:rsidR="006D5E49" w:rsidRDefault="006D5E49" w:rsidP="006D5E49">
      <w:pPr>
        <w:pStyle w:val="Heading2"/>
        <w:tabs>
          <w:tab w:val="left" w:pos="7020"/>
        </w:tabs>
      </w:pPr>
      <w:r>
        <w:t>MCDE Website</w:t>
      </w:r>
      <w:r>
        <w:tab/>
        <w:t>Harlan Reidmohr</w:t>
      </w:r>
    </w:p>
    <w:p w:rsidR="006D5E49" w:rsidRDefault="006D5E49" w:rsidP="006D5E49">
      <w:r>
        <w:t xml:space="preserve">What would you like to see for a MCDE website? </w:t>
      </w:r>
    </w:p>
    <w:p w:rsidR="006D5E49" w:rsidRDefault="006D5E49" w:rsidP="006D5E49">
      <w:pPr>
        <w:pStyle w:val="ListParagraph"/>
        <w:numPr>
          <w:ilvl w:val="0"/>
          <w:numId w:val="4"/>
        </w:numPr>
      </w:pPr>
      <w:r>
        <w:t xml:space="preserve">A description of the MCDE group </w:t>
      </w:r>
    </w:p>
    <w:p w:rsidR="006D5E49" w:rsidRDefault="006D5E49" w:rsidP="006D5E49">
      <w:pPr>
        <w:pStyle w:val="ListParagraph"/>
        <w:numPr>
          <w:ilvl w:val="0"/>
          <w:numId w:val="4"/>
        </w:numPr>
      </w:pPr>
      <w:r>
        <w:t xml:space="preserve">Three goals that each Educator Preparation program has this year. Alison Harmon will coordinate this piece. </w:t>
      </w:r>
    </w:p>
    <w:p w:rsidR="000807EA" w:rsidRDefault="006D5E49" w:rsidP="000807EA">
      <w:pPr>
        <w:pStyle w:val="ListParagraph"/>
        <w:numPr>
          <w:ilvl w:val="0"/>
          <w:numId w:val="4"/>
        </w:numPr>
      </w:pPr>
      <w:r>
        <w:t>Fast</w:t>
      </w:r>
      <w:r w:rsidR="00C53651">
        <w:t>-</w:t>
      </w:r>
      <w:r>
        <w:t>fact infographic</w:t>
      </w:r>
      <w:r w:rsidR="000807EA">
        <w:t xml:space="preserve"> for each Educator Preparation program</w:t>
      </w:r>
      <w:r>
        <w:t xml:space="preserve">. CANVA an option. Possible topics </w:t>
      </w:r>
      <w:r w:rsidR="000807EA">
        <w:t xml:space="preserve">for each institution include what makes the EPP unique in the shape of Montana. Ann Ewbank will collaborate with Harlan on setting up a demo infographic that all institutions could use. </w:t>
      </w:r>
    </w:p>
    <w:p w:rsidR="00C53651" w:rsidRDefault="00C53651" w:rsidP="00C53651">
      <w:pPr>
        <w:pStyle w:val="ListParagraph"/>
        <w:numPr>
          <w:ilvl w:val="0"/>
          <w:numId w:val="4"/>
        </w:numPr>
      </w:pPr>
      <w:r w:rsidRPr="00C53651">
        <w:t>Chart of all possible endorsements; face</w:t>
      </w:r>
      <w:r>
        <w:t>-</w:t>
      </w:r>
      <w:r w:rsidRPr="00C53651">
        <w:t>to</w:t>
      </w:r>
      <w:r>
        <w:t>-</w:t>
      </w:r>
      <w:r w:rsidRPr="00C53651">
        <w:t>face and online</w:t>
      </w:r>
      <w:r>
        <w:t xml:space="preserve"> per institution </w:t>
      </w:r>
    </w:p>
    <w:p w:rsidR="00C53651" w:rsidRDefault="006B6D06" w:rsidP="006B6D06">
      <w:pPr>
        <w:pStyle w:val="Heading2"/>
      </w:pPr>
      <w:r>
        <w:t xml:space="preserve">EPP Completer and Case Study </w:t>
      </w:r>
    </w:p>
    <w:p w:rsidR="006B6D06" w:rsidRDefault="006B6D06" w:rsidP="006B6D06">
      <w:r>
        <w:t>Each institution is doing a case study of their graduates. Based on the employer survey and completers, each EPP will review and determine where to focus. All will use case study protocol.</w:t>
      </w:r>
    </w:p>
    <w:p w:rsidR="006B6D06" w:rsidRDefault="006B6D06" w:rsidP="006B6D06">
      <w:r>
        <w:t>Protocol mentions that you can include non-completers in your case study if you want.  Advocate to include all stakeholders in this process.</w:t>
      </w:r>
    </w:p>
    <w:p w:rsidR="006B6D06" w:rsidRDefault="006B6D06" w:rsidP="006B6D06">
      <w:r>
        <w:t xml:space="preserve">In January, come and show what your research design will be. This will help with implementation of data collection plan in the spring. Then by August, </w:t>
      </w:r>
      <w:r w:rsidR="0003614E">
        <w:t xml:space="preserve">MCDE will </w:t>
      </w:r>
      <w:r>
        <w:t>begin to prepare the surveys to put out to employers.</w:t>
      </w:r>
    </w:p>
    <w:p w:rsidR="006B6D06" w:rsidRDefault="006B6D06" w:rsidP="006B6D06">
      <w:r w:rsidRPr="006B6D06">
        <w:rPr>
          <w:b/>
        </w:rPr>
        <w:t>Expectations for January</w:t>
      </w:r>
      <w:r>
        <w:t>: Be ready to answer the question: what do you want to know more about</w:t>
      </w:r>
      <w:r w:rsidRPr="006B6D06">
        <w:t xml:space="preserve"> </w:t>
      </w:r>
      <w:r>
        <w:t xml:space="preserve">based on employer survey and completer survey? Also, lets get an initial framework done before the meeting. </w:t>
      </w:r>
    </w:p>
    <w:p w:rsidR="006B6D06" w:rsidRDefault="006B6D06" w:rsidP="006B6D06">
      <w:pPr>
        <w:pStyle w:val="Heading2"/>
      </w:pPr>
      <w:r>
        <w:t xml:space="preserve">MCDE Partners Update </w:t>
      </w:r>
    </w:p>
    <w:p w:rsidR="006B6D06" w:rsidRDefault="006B6D06" w:rsidP="006B6D06">
      <w:r w:rsidRPr="00DB03A1">
        <w:rPr>
          <w:b/>
        </w:rPr>
        <w:t>Praxis Working Committee</w:t>
      </w:r>
      <w:r w:rsidRPr="006B6D06">
        <w:t xml:space="preserve"> charge is to address communication between O</w:t>
      </w:r>
      <w:r>
        <w:t>ffice of Public Instruction and Educator Preparation Programs</w:t>
      </w:r>
      <w:r w:rsidRPr="006B6D06">
        <w:t xml:space="preserve"> relative to the Praxis </w:t>
      </w:r>
      <w:r w:rsidR="00AD4316">
        <w:t xml:space="preserve">Content Knowledge </w:t>
      </w:r>
      <w:r>
        <w:t>test</w:t>
      </w:r>
      <w:r w:rsidR="00AD4316">
        <w:t>s</w:t>
      </w:r>
      <w:r w:rsidRPr="006B6D06">
        <w:t xml:space="preserve">. </w:t>
      </w:r>
      <w:r w:rsidR="0025201D">
        <w:lastRenderedPageBreak/>
        <w:t>The PWC</w:t>
      </w:r>
      <w:r w:rsidRPr="006B6D06">
        <w:t xml:space="preserve"> is made up of field placement licensure officials, or the E</w:t>
      </w:r>
      <w:r>
        <w:t>ducator Preparation Program</w:t>
      </w:r>
      <w:r w:rsidRPr="006B6D06">
        <w:t xml:space="preserve"> </w:t>
      </w:r>
      <w:r w:rsidR="0025201D">
        <w:t>heads</w:t>
      </w:r>
      <w:r w:rsidRPr="006B6D06">
        <w:t xml:space="preserve"> that wear </w:t>
      </w:r>
      <w:r>
        <w:t xml:space="preserve">multiple </w:t>
      </w:r>
      <w:r w:rsidRPr="006B6D06">
        <w:t>hats</w:t>
      </w:r>
      <w:r>
        <w:t xml:space="preserve"> in a </w:t>
      </w:r>
      <w:r w:rsidR="0025201D">
        <w:t>college/</w:t>
      </w:r>
      <w:r>
        <w:t xml:space="preserve">department. </w:t>
      </w:r>
      <w:r w:rsidRPr="006B6D06">
        <w:t>This standing committee reports directly to MCDE.  Test scores and the MAC</w:t>
      </w:r>
      <w:r>
        <w:t>K</w:t>
      </w:r>
      <w:r w:rsidRPr="006B6D06">
        <w:t xml:space="preserve"> are reviewed on a regular basis; there are no decisions that the P</w:t>
      </w:r>
      <w:r>
        <w:t>W</w:t>
      </w:r>
      <w:r w:rsidRPr="006B6D06">
        <w:t xml:space="preserve">C makes on its own other than to </w:t>
      </w:r>
      <w:r w:rsidR="0025201D">
        <w:t>make</w:t>
      </w:r>
      <w:r w:rsidRPr="006B6D06">
        <w:t xml:space="preserve"> a recommendation to </w:t>
      </w:r>
      <w:r w:rsidR="0025201D">
        <w:t xml:space="preserve">MCDE, </w:t>
      </w:r>
      <w:r w:rsidRPr="006B6D06">
        <w:t xml:space="preserve">CSPAC and ultimately onto the board for tests and scores </w:t>
      </w:r>
      <w:r w:rsidR="0025201D">
        <w:t>used by Montana’s EPPs</w:t>
      </w:r>
      <w:r w:rsidRPr="006B6D06">
        <w:t>.</w:t>
      </w:r>
    </w:p>
    <w:p w:rsidR="006B6D06" w:rsidRDefault="006B6D06" w:rsidP="00DB03A1">
      <w:pPr>
        <w:spacing w:before="0" w:after="0"/>
        <w:rPr>
          <w:u w:val="single"/>
        </w:rPr>
      </w:pPr>
      <w:r w:rsidRPr="00DB03A1">
        <w:rPr>
          <w:u w:val="single"/>
        </w:rPr>
        <w:t>Membership of P</w:t>
      </w:r>
      <w:r w:rsidR="00DB03A1">
        <w:rPr>
          <w:u w:val="single"/>
        </w:rPr>
        <w:t xml:space="preserve">raxis Working Committee </w:t>
      </w:r>
    </w:p>
    <w:p w:rsidR="00DB03A1" w:rsidRPr="00DB03A1" w:rsidRDefault="00DB03A1" w:rsidP="00DB03A1">
      <w:pPr>
        <w:spacing w:before="0" w:after="0"/>
        <w:rPr>
          <w:u w:val="single"/>
        </w:rPr>
      </w:pPr>
    </w:p>
    <w:p w:rsidR="006B6D06" w:rsidRDefault="006B6D06" w:rsidP="00DB03A1">
      <w:pPr>
        <w:spacing w:before="0" w:after="0"/>
      </w:pPr>
      <w:r>
        <w:t>Rocky- Stevie Schmitz</w:t>
      </w:r>
    </w:p>
    <w:p w:rsidR="006B6D06" w:rsidRDefault="006B6D06" w:rsidP="00DB03A1">
      <w:pPr>
        <w:spacing w:before="0" w:after="0"/>
      </w:pPr>
      <w:r>
        <w:t>MSU Billings— Jennifer Burns</w:t>
      </w:r>
    </w:p>
    <w:p w:rsidR="006B6D06" w:rsidRDefault="006B6D06" w:rsidP="00DB03A1">
      <w:pPr>
        <w:spacing w:before="0" w:after="0"/>
      </w:pPr>
      <w:r>
        <w:t xml:space="preserve">Stone Child— </w:t>
      </w:r>
      <w:proofErr w:type="spellStart"/>
      <w:r>
        <w:t>Kadene</w:t>
      </w:r>
      <w:proofErr w:type="spellEnd"/>
      <w:r>
        <w:t xml:space="preserve"> Drummer</w:t>
      </w:r>
    </w:p>
    <w:p w:rsidR="006B6D06" w:rsidRDefault="006B6D06" w:rsidP="00DB03A1">
      <w:pPr>
        <w:spacing w:before="0" w:after="0"/>
      </w:pPr>
      <w:r>
        <w:t>S</w:t>
      </w:r>
      <w:r w:rsidR="00DB03A1">
        <w:t xml:space="preserve">alish Kootenai College - </w:t>
      </w:r>
      <w:r>
        <w:t xml:space="preserve">Doug </w:t>
      </w:r>
      <w:proofErr w:type="spellStart"/>
      <w:r>
        <w:t>Ruhman</w:t>
      </w:r>
      <w:proofErr w:type="spellEnd"/>
    </w:p>
    <w:p w:rsidR="006B6D06" w:rsidRDefault="00DB03A1" w:rsidP="00DB03A1">
      <w:pPr>
        <w:spacing w:before="0" w:after="0"/>
      </w:pPr>
      <w:r>
        <w:t xml:space="preserve">MSU </w:t>
      </w:r>
      <w:r w:rsidR="006B6D06">
        <w:t>Northern— Darlene Sellers</w:t>
      </w:r>
    </w:p>
    <w:p w:rsidR="006B6D06" w:rsidRDefault="006B6D06" w:rsidP="00DB03A1">
      <w:pPr>
        <w:spacing w:before="0" w:after="0"/>
      </w:pPr>
      <w:r>
        <w:t>MSU Bozeman— Rosemary Madero— moving to John Melick</w:t>
      </w:r>
    </w:p>
    <w:p w:rsidR="006B6D06" w:rsidRDefault="00DB03A1" w:rsidP="00DB03A1">
      <w:pPr>
        <w:spacing w:before="0" w:after="0"/>
      </w:pPr>
      <w:r>
        <w:t xml:space="preserve">University </w:t>
      </w:r>
      <w:r w:rsidR="006B6D06">
        <w:t>Providence— Karen Lee</w:t>
      </w:r>
    </w:p>
    <w:p w:rsidR="006B6D06" w:rsidRDefault="006B6D06" w:rsidP="00DB03A1">
      <w:pPr>
        <w:spacing w:before="0" w:after="0"/>
      </w:pPr>
      <w:r>
        <w:t>Carroll</w:t>
      </w:r>
      <w:r w:rsidR="00DB03A1">
        <w:t xml:space="preserve"> College</w:t>
      </w:r>
      <w:r>
        <w:t>— Joe Helbling</w:t>
      </w:r>
    </w:p>
    <w:p w:rsidR="006B6D06" w:rsidRDefault="00DB03A1" w:rsidP="00DB03A1">
      <w:pPr>
        <w:spacing w:before="0" w:after="0"/>
      </w:pPr>
      <w:r>
        <w:t xml:space="preserve">University of Montana - </w:t>
      </w:r>
      <w:r w:rsidR="006B6D06">
        <w:t>Western— Katie McCrea</w:t>
      </w:r>
    </w:p>
    <w:p w:rsidR="006B6D06" w:rsidRDefault="006B6D06" w:rsidP="00DB03A1">
      <w:pPr>
        <w:spacing w:before="0" w:after="0"/>
      </w:pPr>
      <w:r>
        <w:t>U</w:t>
      </w:r>
      <w:r w:rsidR="00DB03A1">
        <w:t>niversity of Montana</w:t>
      </w:r>
      <w:r>
        <w:t>— Krist</w:t>
      </w:r>
      <w:r w:rsidR="003F7FED">
        <w:t>ine</w:t>
      </w:r>
      <w:r>
        <w:t xml:space="preserve"> Steinberg</w:t>
      </w:r>
    </w:p>
    <w:p w:rsidR="00DB03A1" w:rsidRDefault="00DB03A1" w:rsidP="00DB03A1">
      <w:pPr>
        <w:spacing w:before="0" w:after="0"/>
      </w:pPr>
    </w:p>
    <w:p w:rsidR="00DB03A1" w:rsidRDefault="00DB03A1" w:rsidP="00DB03A1">
      <w:pPr>
        <w:spacing w:before="0" w:after="0"/>
      </w:pPr>
      <w:r>
        <w:t xml:space="preserve">The Praxis Elementary Education Test 5018 was going away. Nick </w:t>
      </w:r>
      <w:proofErr w:type="spellStart"/>
      <w:r>
        <w:t>Bellack</w:t>
      </w:r>
      <w:proofErr w:type="spellEnd"/>
      <w:r>
        <w:t xml:space="preserve"> from ETS advocated for us. This test is going to stay for now. This will give us time to look for a different test option. </w:t>
      </w:r>
    </w:p>
    <w:p w:rsidR="00DB03A1" w:rsidRDefault="00DB03A1" w:rsidP="00DB03A1">
      <w:pPr>
        <w:spacing w:before="0" w:after="0"/>
      </w:pPr>
    </w:p>
    <w:p w:rsidR="00DB03A1" w:rsidRDefault="00DB03A1" w:rsidP="00DB03A1">
      <w:r w:rsidRPr="00DB03A1">
        <w:rPr>
          <w:b/>
        </w:rPr>
        <w:t>Advanced Program Standards Working Group</w:t>
      </w:r>
      <w:r>
        <w:rPr>
          <w:b/>
        </w:rPr>
        <w:t xml:space="preserve"> </w:t>
      </w:r>
      <w:r>
        <w:t>needs to know what programs need to be included for site visits.</w:t>
      </w:r>
    </w:p>
    <w:p w:rsidR="00DB03A1" w:rsidRDefault="00DB03A1" w:rsidP="00DB03A1">
      <w:pPr>
        <w:spacing w:before="0"/>
      </w:pPr>
      <w:r>
        <w:t>Linda volunteered to set up a conference call for the Deans with M</w:t>
      </w:r>
      <w:r w:rsidR="0025201D">
        <w:t>ali</w:t>
      </w:r>
      <w:r>
        <w:t>na</w:t>
      </w:r>
      <w:r w:rsidR="0025201D">
        <w:t xml:space="preserve"> Monaco</w:t>
      </w:r>
      <w:r>
        <w:t xml:space="preserve">, a representative with CAEP. </w:t>
      </w:r>
    </w:p>
    <w:p w:rsidR="00DB03A1" w:rsidRDefault="00DB03A1" w:rsidP="00DB03A1">
      <w:pPr>
        <w:pStyle w:val="ListParagraph"/>
        <w:numPr>
          <w:ilvl w:val="1"/>
          <w:numId w:val="5"/>
        </w:numPr>
        <w:spacing w:before="0"/>
      </w:pPr>
      <w:r>
        <w:t xml:space="preserve">Ann Ewbank will lead this committee – </w:t>
      </w:r>
      <w:r w:rsidR="003A1053">
        <w:t xml:space="preserve">members of committee will include </w:t>
      </w:r>
      <w:r>
        <w:t>Trent, Stevie, Darlene, Alison</w:t>
      </w:r>
      <w:r w:rsidR="003A1053">
        <w:t>, Amy</w:t>
      </w:r>
      <w:r w:rsidR="00B97A0E">
        <w:t xml:space="preserve"> and </w:t>
      </w:r>
      <w:r>
        <w:t xml:space="preserve">Linda. Robert Nava from MSU Billings will have Nishala Silva, assessment coordinator, participate. </w:t>
      </w:r>
    </w:p>
    <w:sectPr w:rsidR="00DB03A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BA6" w:rsidRDefault="00B92BA6" w:rsidP="00CC709B">
      <w:pPr>
        <w:spacing w:before="0" w:after="0" w:line="240" w:lineRule="auto"/>
      </w:pPr>
      <w:r>
        <w:separator/>
      </w:r>
    </w:p>
  </w:endnote>
  <w:endnote w:type="continuationSeparator" w:id="0">
    <w:p w:rsidR="00B92BA6" w:rsidRDefault="00B92BA6" w:rsidP="00CC70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BA6" w:rsidRDefault="00B92BA6" w:rsidP="00CC709B">
      <w:pPr>
        <w:spacing w:before="0" w:after="0" w:line="240" w:lineRule="auto"/>
      </w:pPr>
      <w:r>
        <w:separator/>
      </w:r>
    </w:p>
  </w:footnote>
  <w:footnote w:type="continuationSeparator" w:id="0">
    <w:p w:rsidR="00B92BA6" w:rsidRDefault="00B92BA6" w:rsidP="00CC70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BA6" w:rsidRDefault="00B92BA6" w:rsidP="00CC709B">
    <w:pPr>
      <w:pBdr>
        <w:bottom w:val="single" w:sz="18" w:space="1" w:color="767171" w:themeColor="background2" w:themeShade="80"/>
      </w:pBdr>
      <w:jc w:val="center"/>
      <w:rPr>
        <w:rFonts w:ascii="Calibri" w:eastAsia="Calibri" w:hAnsi="Calibri" w:cs="Calibri"/>
        <w:b/>
        <w:sz w:val="32"/>
        <w:szCs w:val="32"/>
      </w:rPr>
    </w:pPr>
    <w:r>
      <w:rPr>
        <w:rFonts w:ascii="Calibri" w:eastAsia="Calibri" w:hAnsi="Calibri" w:cs="Calibri"/>
        <w:b/>
        <w:sz w:val="32"/>
        <w:szCs w:val="32"/>
      </w:rPr>
      <w:t>Fall Joint CSPAC/MCDE Meeting 2019</w:t>
    </w:r>
  </w:p>
  <w:p w:rsidR="00B92BA6" w:rsidRDefault="00B92BA6" w:rsidP="00CC709B">
    <w:pPr>
      <w:pBdr>
        <w:bottom w:val="single" w:sz="18" w:space="1" w:color="767171" w:themeColor="background2" w:themeShade="80"/>
      </w:pBdr>
      <w:jc w:val="center"/>
      <w:rPr>
        <w:rFonts w:ascii="Calibri" w:eastAsia="Calibri" w:hAnsi="Calibri" w:cs="Calibri"/>
        <w:b/>
        <w:sz w:val="32"/>
        <w:szCs w:val="32"/>
      </w:rPr>
    </w:pPr>
    <w:r>
      <w:rPr>
        <w:rFonts w:ascii="Calibri" w:eastAsia="Calibri" w:hAnsi="Calibri" w:cs="Calibri"/>
        <w:b/>
        <w:sz w:val="32"/>
        <w:szCs w:val="32"/>
      </w:rPr>
      <w:t>October 3-4, 2019</w:t>
    </w:r>
  </w:p>
  <w:p w:rsidR="00B92BA6" w:rsidRDefault="00B92BA6" w:rsidP="00CC709B">
    <w:pPr>
      <w:pBdr>
        <w:bottom w:val="single" w:sz="18" w:space="1" w:color="767171" w:themeColor="background2" w:themeShade="80"/>
      </w:pBdr>
      <w:jc w:val="center"/>
      <w:rPr>
        <w:rFonts w:ascii="Calibri" w:eastAsia="Calibri" w:hAnsi="Calibri" w:cs="Calibri"/>
        <w:b/>
        <w:sz w:val="32"/>
        <w:szCs w:val="32"/>
      </w:rPr>
    </w:pPr>
    <w:r>
      <w:rPr>
        <w:rFonts w:ascii="Calibri" w:eastAsia="Calibri" w:hAnsi="Calibri" w:cs="Calibri"/>
        <w:b/>
        <w:sz w:val="32"/>
        <w:szCs w:val="32"/>
      </w:rPr>
      <w:t>Montana State Capitol - Helena, MT</w:t>
    </w:r>
  </w:p>
  <w:p w:rsidR="00B92BA6" w:rsidRDefault="00B92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80CA0"/>
    <w:multiLevelType w:val="hybridMultilevel"/>
    <w:tmpl w:val="22BE58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78E0DEB"/>
    <w:multiLevelType w:val="hybridMultilevel"/>
    <w:tmpl w:val="526C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60C73"/>
    <w:multiLevelType w:val="hybridMultilevel"/>
    <w:tmpl w:val="803E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74DF4"/>
    <w:multiLevelType w:val="hybridMultilevel"/>
    <w:tmpl w:val="B826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46C13"/>
    <w:multiLevelType w:val="hybridMultilevel"/>
    <w:tmpl w:val="D56E6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5E"/>
    <w:rsid w:val="0003614E"/>
    <w:rsid w:val="00080223"/>
    <w:rsid w:val="000807EA"/>
    <w:rsid w:val="00087857"/>
    <w:rsid w:val="000A6E9B"/>
    <w:rsid w:val="000E6569"/>
    <w:rsid w:val="0017670E"/>
    <w:rsid w:val="00176EDC"/>
    <w:rsid w:val="00197D5E"/>
    <w:rsid w:val="0023331E"/>
    <w:rsid w:val="0025201D"/>
    <w:rsid w:val="002C7265"/>
    <w:rsid w:val="002F23C9"/>
    <w:rsid w:val="00302E36"/>
    <w:rsid w:val="00311044"/>
    <w:rsid w:val="00350651"/>
    <w:rsid w:val="003635C3"/>
    <w:rsid w:val="003A1053"/>
    <w:rsid w:val="003D16BD"/>
    <w:rsid w:val="003F7FED"/>
    <w:rsid w:val="00417C8D"/>
    <w:rsid w:val="00435613"/>
    <w:rsid w:val="00486814"/>
    <w:rsid w:val="00572861"/>
    <w:rsid w:val="005A5239"/>
    <w:rsid w:val="005C1479"/>
    <w:rsid w:val="006B6D06"/>
    <w:rsid w:val="006D5E49"/>
    <w:rsid w:val="00724FF8"/>
    <w:rsid w:val="007303A8"/>
    <w:rsid w:val="007355F9"/>
    <w:rsid w:val="008024CC"/>
    <w:rsid w:val="008362DE"/>
    <w:rsid w:val="00850A64"/>
    <w:rsid w:val="008B02BE"/>
    <w:rsid w:val="008B41E7"/>
    <w:rsid w:val="009045EE"/>
    <w:rsid w:val="00951858"/>
    <w:rsid w:val="009C07F1"/>
    <w:rsid w:val="009D5B2C"/>
    <w:rsid w:val="009E7592"/>
    <w:rsid w:val="00A76572"/>
    <w:rsid w:val="00AD4316"/>
    <w:rsid w:val="00B14CB6"/>
    <w:rsid w:val="00B653E8"/>
    <w:rsid w:val="00B92BA6"/>
    <w:rsid w:val="00B97A0E"/>
    <w:rsid w:val="00BD2E9F"/>
    <w:rsid w:val="00BE303F"/>
    <w:rsid w:val="00C30743"/>
    <w:rsid w:val="00C53651"/>
    <w:rsid w:val="00C94ADC"/>
    <w:rsid w:val="00CC709B"/>
    <w:rsid w:val="00CF40E6"/>
    <w:rsid w:val="00D6581B"/>
    <w:rsid w:val="00D90615"/>
    <w:rsid w:val="00DB03A1"/>
    <w:rsid w:val="00DD7F91"/>
    <w:rsid w:val="00DE01E4"/>
    <w:rsid w:val="00E05566"/>
    <w:rsid w:val="00E84930"/>
    <w:rsid w:val="00E967A4"/>
    <w:rsid w:val="00EC25F3"/>
    <w:rsid w:val="00EF3324"/>
    <w:rsid w:val="00F1320B"/>
    <w:rsid w:val="00F1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1CDC"/>
  <w15:chartTrackingRefBased/>
  <w15:docId w15:val="{9F6FCF08-812C-4B35-AEF7-63AEE3CF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566"/>
    <w:pPr>
      <w:spacing w:before="160"/>
    </w:pPr>
    <w:rPr>
      <w:sz w:val="24"/>
    </w:rPr>
  </w:style>
  <w:style w:type="paragraph" w:styleId="Heading1">
    <w:name w:val="heading 1"/>
    <w:basedOn w:val="Normal"/>
    <w:next w:val="Normal"/>
    <w:link w:val="Heading1Char"/>
    <w:uiPriority w:val="9"/>
    <w:qFormat/>
    <w:rsid w:val="00E05566"/>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0A6E9B"/>
    <w:pPr>
      <w:keepNext/>
      <w:keepLines/>
      <w:spacing w:before="120" w:after="0"/>
      <w:outlineLvl w:val="1"/>
    </w:pPr>
    <w:rPr>
      <w:rFonts w:ascii="Calibri" w:eastAsiaTheme="majorEastAsia" w:hAnsi="Calibr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7D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D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5566"/>
    <w:rPr>
      <w:rFonts w:ascii="Calibri" w:eastAsiaTheme="majorEastAsia" w:hAnsi="Calibri" w:cstheme="majorBidi"/>
      <w:b/>
      <w:sz w:val="32"/>
      <w:szCs w:val="32"/>
    </w:rPr>
  </w:style>
  <w:style w:type="paragraph" w:styleId="Header">
    <w:name w:val="header"/>
    <w:basedOn w:val="Normal"/>
    <w:link w:val="HeaderChar"/>
    <w:uiPriority w:val="99"/>
    <w:unhideWhenUsed/>
    <w:rsid w:val="00CC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09B"/>
  </w:style>
  <w:style w:type="paragraph" w:styleId="Footer">
    <w:name w:val="footer"/>
    <w:basedOn w:val="Normal"/>
    <w:link w:val="FooterChar"/>
    <w:uiPriority w:val="99"/>
    <w:unhideWhenUsed/>
    <w:rsid w:val="00CC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09B"/>
  </w:style>
  <w:style w:type="character" w:customStyle="1" w:styleId="Heading2Char">
    <w:name w:val="Heading 2 Char"/>
    <w:basedOn w:val="DefaultParagraphFont"/>
    <w:link w:val="Heading2"/>
    <w:uiPriority w:val="9"/>
    <w:rsid w:val="000A6E9B"/>
    <w:rPr>
      <w:rFonts w:ascii="Calibri" w:eastAsiaTheme="majorEastAsia" w:hAnsi="Calibri" w:cstheme="majorBidi"/>
      <w:sz w:val="28"/>
      <w:szCs w:val="26"/>
    </w:rPr>
  </w:style>
  <w:style w:type="paragraph" w:styleId="ListParagraph">
    <w:name w:val="List Paragraph"/>
    <w:basedOn w:val="Normal"/>
    <w:uiPriority w:val="34"/>
    <w:qFormat/>
    <w:rsid w:val="007303A8"/>
    <w:pPr>
      <w:ind w:left="720"/>
      <w:contextualSpacing/>
    </w:pPr>
  </w:style>
  <w:style w:type="table" w:styleId="TableGrid">
    <w:name w:val="Table Grid"/>
    <w:basedOn w:val="TableNormal"/>
    <w:uiPriority w:val="39"/>
    <w:rsid w:val="00302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ADC"/>
    <w:rPr>
      <w:color w:val="0563C1" w:themeColor="hyperlink"/>
      <w:u w:val="single"/>
    </w:rPr>
  </w:style>
  <w:style w:type="character" w:styleId="UnresolvedMention">
    <w:name w:val="Unresolved Mention"/>
    <w:basedOn w:val="DefaultParagraphFont"/>
    <w:uiPriority w:val="99"/>
    <w:semiHidden/>
    <w:unhideWhenUsed/>
    <w:rsid w:val="00C94ADC"/>
    <w:rPr>
      <w:color w:val="808080"/>
      <w:shd w:val="clear" w:color="auto" w:fill="E6E6E6"/>
    </w:rPr>
  </w:style>
  <w:style w:type="paragraph" w:customStyle="1" w:styleId="p1">
    <w:name w:val="p1"/>
    <w:basedOn w:val="Normal"/>
    <w:rsid w:val="00DB03A1"/>
    <w:pPr>
      <w:spacing w:before="100" w:beforeAutospacing="1" w:after="100" w:afterAutospacing="1" w:line="240" w:lineRule="auto"/>
    </w:pPr>
    <w:rPr>
      <w:rFonts w:ascii="Calibri" w:hAnsi="Calibri" w:cs="Calibri"/>
      <w:sz w:val="22"/>
    </w:rPr>
  </w:style>
  <w:style w:type="paragraph" w:customStyle="1" w:styleId="p2">
    <w:name w:val="p2"/>
    <w:basedOn w:val="Normal"/>
    <w:rsid w:val="00DB03A1"/>
    <w:pPr>
      <w:spacing w:before="100" w:beforeAutospacing="1" w:after="100" w:afterAutospacing="1" w:line="240" w:lineRule="auto"/>
    </w:pPr>
    <w:rPr>
      <w:rFonts w:ascii="Calibri" w:hAnsi="Calibri" w:cs="Calibri"/>
      <w:sz w:val="22"/>
    </w:rPr>
  </w:style>
  <w:style w:type="character" w:customStyle="1" w:styleId="s1">
    <w:name w:val="s1"/>
    <w:basedOn w:val="DefaultParagraphFont"/>
    <w:rsid w:val="00DB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mt.gov/Leadership/OPI-Communication/MASS-Resources" TargetMode="External"/><Relationship Id="rId3" Type="http://schemas.openxmlformats.org/officeDocument/2006/relationships/settings" Target="settings.xml"/><Relationship Id="rId7" Type="http://schemas.openxmlformats.org/officeDocument/2006/relationships/hyperlink" Target="https://learninghub.mrooms.net/pluginfile.php/58893/block_html/content/AnnualReport_18.19_final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8</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Reidmohr, Harlan</dc:creator>
  <cp:keywords/>
  <dc:description/>
  <cp:lastModifiedBy>Reidmohr, Harlan</cp:lastModifiedBy>
  <cp:revision>24</cp:revision>
  <dcterms:created xsi:type="dcterms:W3CDTF">2019-10-07T14:18:00Z</dcterms:created>
  <dcterms:modified xsi:type="dcterms:W3CDTF">2019-11-18T16:31:00Z</dcterms:modified>
</cp:coreProperties>
</file>