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3327915"/>
    <w:p w14:paraId="6CE38F06" w14:textId="7D2369D1" w:rsidR="00366386" w:rsidRPr="00D23EEC" w:rsidRDefault="00485E07" w:rsidP="00366386">
      <w:pPr>
        <w:ind w:firstLine="72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AADD4" wp14:editId="529F6F69">
                <wp:simplePos x="0" y="0"/>
                <wp:positionH relativeFrom="margin">
                  <wp:posOffset>1377950</wp:posOffset>
                </wp:positionH>
                <wp:positionV relativeFrom="paragraph">
                  <wp:posOffset>-374650</wp:posOffset>
                </wp:positionV>
                <wp:extent cx="5276850" cy="1384300"/>
                <wp:effectExtent l="0" t="0" r="0" b="6350"/>
                <wp:wrapNone/>
                <wp:docPr id="447291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EF49" w14:textId="77777777" w:rsidR="00366386" w:rsidRPr="005D3141" w:rsidRDefault="00366386" w:rsidP="0036638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bookmarkStart w:id="1" w:name="_Hlk194067490"/>
                            <w:r w:rsidRPr="005D314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2025-2026 </w:t>
                            </w:r>
                          </w:p>
                          <w:p w14:paraId="370064F8" w14:textId="77777777" w:rsidR="005D3141" w:rsidRPr="005D3141" w:rsidRDefault="005D3141" w:rsidP="009C276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314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Early Targeted Interventions</w:t>
                            </w:r>
                          </w:p>
                          <w:p w14:paraId="29ED37EB" w14:textId="77777777" w:rsidR="005D3141" w:rsidRPr="005D3141" w:rsidRDefault="005D3141" w:rsidP="009C2764">
                            <w:pPr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5D314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(Early Literacy &amp; Early Numeracy)</w:t>
                            </w:r>
                          </w:p>
                          <w:p w14:paraId="34B056F8" w14:textId="2D37323B" w:rsidR="005D3141" w:rsidRPr="005D3141" w:rsidRDefault="005A4B0E" w:rsidP="009C2764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HOME</w:t>
                            </w:r>
                            <w:r w:rsidR="009C2764" w:rsidRPr="005D3141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-Based </w:t>
                            </w:r>
                            <w:r w:rsidR="00485E07" w:rsidRPr="005D3141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Program </w:t>
                            </w:r>
                          </w:p>
                          <w:p w14:paraId="03AF29D2" w14:textId="77777777" w:rsidR="009C2764" w:rsidRDefault="009C2764" w:rsidP="003663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1"/>
                          <w:p w14:paraId="3B6B6592" w14:textId="24E971EF" w:rsidR="00366386" w:rsidRPr="00135A5A" w:rsidRDefault="00366386" w:rsidP="00366386">
                            <w:pPr>
                              <w:jc w:val="center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AA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.5pt;margin-top:-29.5pt;width:415.5pt;height:10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USDLAIAAFU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" fillcolor="white [3201]" stroked="f" strokeweight=".5pt">
                <v:textbox>
                  <w:txbxContent>
                    <w:p w14:paraId="1938EF49" w14:textId="77777777" w:rsidR="00366386" w:rsidRPr="005D3141" w:rsidRDefault="00366386" w:rsidP="0036638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bookmarkStart w:id="2" w:name="_Hlk194067490"/>
                      <w:r w:rsidRPr="005D3141">
                        <w:rPr>
                          <w:b/>
                          <w:bCs/>
                          <w:sz w:val="30"/>
                          <w:szCs w:val="30"/>
                        </w:rPr>
                        <w:t xml:space="preserve">2025-2026 </w:t>
                      </w:r>
                    </w:p>
                    <w:p w14:paraId="370064F8" w14:textId="77777777" w:rsidR="005D3141" w:rsidRPr="005D3141" w:rsidRDefault="005D3141" w:rsidP="009C2764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5D3141">
                        <w:rPr>
                          <w:b/>
                          <w:bCs/>
                          <w:sz w:val="30"/>
                          <w:szCs w:val="30"/>
                        </w:rPr>
                        <w:t>Early Targeted Interventions</w:t>
                      </w:r>
                    </w:p>
                    <w:p w14:paraId="29ED37EB" w14:textId="77777777" w:rsidR="005D3141" w:rsidRPr="005D3141" w:rsidRDefault="005D3141" w:rsidP="009C2764">
                      <w:pPr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5D3141">
                        <w:rPr>
                          <w:i/>
                          <w:iCs/>
                          <w:sz w:val="26"/>
                          <w:szCs w:val="26"/>
                        </w:rPr>
                        <w:t>(Early Literacy &amp; Early Numeracy)</w:t>
                      </w:r>
                    </w:p>
                    <w:p w14:paraId="34B056F8" w14:textId="2D37323B" w:rsidR="005D3141" w:rsidRPr="005D3141" w:rsidRDefault="005A4B0E" w:rsidP="009C2764">
                      <w:pPr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HOME</w:t>
                      </w:r>
                      <w:r w:rsidR="009C2764" w:rsidRPr="005D3141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-Based </w:t>
                      </w:r>
                      <w:r w:rsidR="00485E07" w:rsidRPr="005D3141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Program </w:t>
                      </w:r>
                    </w:p>
                    <w:p w14:paraId="03AF29D2" w14:textId="77777777" w:rsidR="009C2764" w:rsidRDefault="009C2764" w:rsidP="0036638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bookmarkEnd w:id="2"/>
                    <w:p w14:paraId="3B6B6592" w14:textId="24E971EF" w:rsidR="00366386" w:rsidRPr="00135A5A" w:rsidRDefault="00366386" w:rsidP="00366386">
                      <w:pPr>
                        <w:jc w:val="center"/>
                        <w:rPr>
                          <w: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5F3">
        <w:rPr>
          <w:noProof/>
        </w:rPr>
        <w:drawing>
          <wp:anchor distT="0" distB="0" distL="114300" distR="114300" simplePos="0" relativeHeight="251664384" behindDoc="0" locked="0" layoutInCell="1" allowOverlap="1" wp14:anchorId="775312D8" wp14:editId="1E004AF8">
            <wp:simplePos x="0" y="0"/>
            <wp:positionH relativeFrom="margin">
              <wp:align>left</wp:align>
            </wp:positionH>
            <wp:positionV relativeFrom="paragraph">
              <wp:posOffset>-432773</wp:posOffset>
            </wp:positionV>
            <wp:extent cx="1335819" cy="1335819"/>
            <wp:effectExtent l="0" t="0" r="0" b="0"/>
            <wp:wrapNone/>
            <wp:docPr id="1808582683" name="Picture 1" descr="OPI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I Email Signatur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19" cy="13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500">
        <w:rPr>
          <w:b/>
          <w:bCs/>
          <w:sz w:val="32"/>
          <w:szCs w:val="32"/>
        </w:rPr>
        <w:t xml:space="preserve"> </w:t>
      </w:r>
    </w:p>
    <w:p w14:paraId="5695DA81" w14:textId="7E11B924" w:rsidR="00DA02CB" w:rsidRPr="00FB2500" w:rsidRDefault="00DA02CB" w:rsidP="001359C4">
      <w:pPr>
        <w:ind w:firstLine="720"/>
        <w:jc w:val="center"/>
        <w:rPr>
          <w:b/>
          <w:bCs/>
          <w:sz w:val="32"/>
          <w:szCs w:val="32"/>
        </w:rPr>
      </w:pPr>
    </w:p>
    <w:p w14:paraId="3F249A2D" w14:textId="26C23284" w:rsidR="00FB2500" w:rsidRDefault="00FB2500" w:rsidP="00154CEE">
      <w:pPr>
        <w:rPr>
          <w:b/>
          <w:bCs/>
          <w:sz w:val="24"/>
          <w:szCs w:val="24"/>
          <w:u w:val="single"/>
        </w:rPr>
      </w:pPr>
    </w:p>
    <w:p w14:paraId="5B52D02C" w14:textId="5203088C" w:rsidR="00FB2500" w:rsidRDefault="004935F3" w:rsidP="00154CE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</w:p>
    <w:p w14:paraId="4C140CD6" w14:textId="663D0983" w:rsidR="009C2764" w:rsidRDefault="00DA4D38" w:rsidP="0076193F">
      <w:pPr>
        <w:jc w:val="center"/>
        <w:rPr>
          <w:sz w:val="24"/>
          <w:szCs w:val="24"/>
        </w:rPr>
      </w:pPr>
      <w:r>
        <w:rPr>
          <w:sz w:val="24"/>
          <w:szCs w:val="24"/>
        </w:rPr>
        <w:t>This process is</w:t>
      </w:r>
      <w:r w:rsidR="008A64B3">
        <w:rPr>
          <w:sz w:val="24"/>
          <w:szCs w:val="24"/>
        </w:rPr>
        <w:t xml:space="preserve"> to </w:t>
      </w:r>
      <w:r w:rsidR="0076193F">
        <w:rPr>
          <w:sz w:val="24"/>
          <w:szCs w:val="24"/>
        </w:rPr>
        <w:t xml:space="preserve">be completed </w:t>
      </w:r>
      <w:r w:rsidR="008A64B3">
        <w:rPr>
          <w:sz w:val="24"/>
          <w:szCs w:val="24"/>
        </w:rPr>
        <w:t xml:space="preserve">for all students </w:t>
      </w:r>
      <w:r w:rsidR="00DA02CB">
        <w:rPr>
          <w:sz w:val="24"/>
          <w:szCs w:val="24"/>
        </w:rPr>
        <w:t>participating in a</w:t>
      </w:r>
      <w:r w:rsidR="00BF7DEB">
        <w:rPr>
          <w:sz w:val="24"/>
          <w:szCs w:val="24"/>
        </w:rPr>
        <w:t xml:space="preserve">n </w:t>
      </w:r>
      <w:r w:rsidR="00BF7DEB">
        <w:rPr>
          <w:sz w:val="24"/>
          <w:szCs w:val="24"/>
        </w:rPr>
        <w:br/>
        <w:t xml:space="preserve">Early Targeted Intervention </w:t>
      </w:r>
      <w:r w:rsidR="005A4B0E">
        <w:rPr>
          <w:sz w:val="24"/>
          <w:szCs w:val="24"/>
        </w:rPr>
        <w:t>Home</w:t>
      </w:r>
      <w:r w:rsidR="00CD603C">
        <w:rPr>
          <w:sz w:val="24"/>
          <w:szCs w:val="24"/>
        </w:rPr>
        <w:t xml:space="preserve">-Based </w:t>
      </w:r>
      <w:r w:rsidR="00BF7DEB">
        <w:rPr>
          <w:sz w:val="24"/>
          <w:szCs w:val="24"/>
        </w:rPr>
        <w:t>Program during the school year.</w:t>
      </w:r>
    </w:p>
    <w:p w14:paraId="615F1464" w14:textId="50CBD068" w:rsidR="0076193F" w:rsidRDefault="001B3CC7" w:rsidP="007619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More information on Early </w:t>
      </w:r>
      <w:r w:rsidR="00485E07">
        <w:rPr>
          <w:sz w:val="24"/>
          <w:szCs w:val="24"/>
        </w:rPr>
        <w:t>Targeted Interventions</w:t>
      </w:r>
      <w:r>
        <w:rPr>
          <w:sz w:val="24"/>
          <w:szCs w:val="24"/>
        </w:rPr>
        <w:t xml:space="preserve"> </w:t>
      </w:r>
      <w:r w:rsidR="00B60963">
        <w:rPr>
          <w:sz w:val="24"/>
          <w:szCs w:val="24"/>
        </w:rPr>
        <w:t xml:space="preserve">programs </w:t>
      </w:r>
      <w:r w:rsidR="00CD603C">
        <w:rPr>
          <w:sz w:val="24"/>
          <w:szCs w:val="24"/>
        </w:rPr>
        <w:t>may</w:t>
      </w:r>
      <w:r>
        <w:rPr>
          <w:sz w:val="24"/>
          <w:szCs w:val="24"/>
        </w:rPr>
        <w:t xml:space="preserve"> be found </w:t>
      </w:r>
      <w:hyperlink r:id="rId13" w:history="1">
        <w:r w:rsidRPr="001B3CC7">
          <w:rPr>
            <w:rStyle w:val="Hyperlink"/>
            <w:sz w:val="24"/>
            <w:szCs w:val="24"/>
          </w:rPr>
          <w:t>here</w:t>
        </w:r>
      </w:hyperlink>
      <w:r>
        <w:rPr>
          <w:sz w:val="24"/>
          <w:szCs w:val="24"/>
        </w:rPr>
        <w:t>.</w:t>
      </w:r>
    </w:p>
    <w:p w14:paraId="132211FF" w14:textId="77777777" w:rsidR="005169CC" w:rsidRDefault="005169CC" w:rsidP="0076193F">
      <w:pPr>
        <w:jc w:val="center"/>
        <w:rPr>
          <w:sz w:val="24"/>
          <w:szCs w:val="24"/>
        </w:rPr>
      </w:pPr>
    </w:p>
    <w:p w14:paraId="257A880D" w14:textId="2B3A5DA0" w:rsidR="005169CC" w:rsidRPr="005169CC" w:rsidRDefault="000148A5" w:rsidP="005169C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IMPORTANT: </w:t>
      </w:r>
      <w:r w:rsidR="005169CC" w:rsidRPr="005169CC">
        <w:rPr>
          <w:i/>
          <w:iCs/>
          <w:sz w:val="24"/>
          <w:szCs w:val="24"/>
        </w:rPr>
        <w:t xml:space="preserve">Students who are assessed and deemed eligible </w:t>
      </w:r>
      <w:r w:rsidR="00BF7DEB">
        <w:rPr>
          <w:i/>
          <w:iCs/>
          <w:sz w:val="24"/>
          <w:szCs w:val="24"/>
        </w:rPr>
        <w:t xml:space="preserve">for </w:t>
      </w:r>
      <w:r w:rsidR="005169CC" w:rsidRPr="005169CC">
        <w:rPr>
          <w:i/>
          <w:iCs/>
          <w:sz w:val="24"/>
          <w:szCs w:val="24"/>
        </w:rPr>
        <w:t xml:space="preserve">Early </w:t>
      </w:r>
      <w:r w:rsidR="00485E07">
        <w:rPr>
          <w:i/>
          <w:iCs/>
          <w:sz w:val="24"/>
          <w:szCs w:val="24"/>
        </w:rPr>
        <w:t>Targeted Interventions</w:t>
      </w:r>
      <w:r w:rsidR="00BF7DEB">
        <w:rPr>
          <w:i/>
          <w:iCs/>
          <w:sz w:val="24"/>
          <w:szCs w:val="24"/>
        </w:rPr>
        <w:t xml:space="preserve"> for Jumpstart, Classroom-Based or Home-Based programs b</w:t>
      </w:r>
      <w:r w:rsidR="00BF7DEB" w:rsidRPr="005169CC">
        <w:rPr>
          <w:i/>
          <w:iCs/>
          <w:sz w:val="24"/>
          <w:szCs w:val="24"/>
        </w:rPr>
        <w:t xml:space="preserve">ut </w:t>
      </w:r>
      <w:r w:rsidR="00BF7DEB">
        <w:rPr>
          <w:i/>
          <w:iCs/>
          <w:sz w:val="24"/>
          <w:szCs w:val="24"/>
        </w:rPr>
        <w:t xml:space="preserve">do </w:t>
      </w:r>
      <w:r w:rsidR="00BF7DEB" w:rsidRPr="005169CC">
        <w:rPr>
          <w:i/>
          <w:iCs/>
          <w:sz w:val="24"/>
          <w:szCs w:val="24"/>
        </w:rPr>
        <w:t xml:space="preserve">not participate </w:t>
      </w:r>
      <w:r w:rsidR="00BF7DEB">
        <w:rPr>
          <w:i/>
          <w:iCs/>
          <w:sz w:val="24"/>
          <w:szCs w:val="24"/>
        </w:rPr>
        <w:t>in any of the programs s</w:t>
      </w:r>
      <w:r w:rsidR="005169CC" w:rsidRPr="005169CC">
        <w:rPr>
          <w:i/>
          <w:iCs/>
          <w:sz w:val="24"/>
          <w:szCs w:val="24"/>
        </w:rPr>
        <w:t>hould still have an eligibility record entered</w:t>
      </w:r>
      <w:r w:rsidR="00BF7DEB">
        <w:rPr>
          <w:i/>
          <w:iCs/>
          <w:sz w:val="24"/>
          <w:szCs w:val="24"/>
        </w:rPr>
        <w:t xml:space="preserve"> in Infinite Campus</w:t>
      </w:r>
      <w:r w:rsidR="005169CC" w:rsidRPr="005169CC">
        <w:rPr>
          <w:i/>
          <w:iCs/>
          <w:sz w:val="24"/>
          <w:szCs w:val="24"/>
        </w:rPr>
        <w:t>.</w:t>
      </w:r>
    </w:p>
    <w:bookmarkEnd w:id="0"/>
    <w:p w14:paraId="75C38DA5" w14:textId="440F4974" w:rsidR="0093335E" w:rsidRDefault="0093335E" w:rsidP="59431AD9">
      <w:pPr>
        <w:rPr>
          <w:sz w:val="24"/>
          <w:szCs w:val="24"/>
        </w:rPr>
      </w:pPr>
    </w:p>
    <w:p w14:paraId="263B92B8" w14:textId="7A8E0873" w:rsidR="00D154D9" w:rsidRPr="002C5A8C" w:rsidRDefault="0093335E" w:rsidP="00154CE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CREAT</w:t>
      </w:r>
      <w:r w:rsidR="001B3CC7">
        <w:rPr>
          <w:b/>
          <w:bCs/>
          <w:sz w:val="24"/>
          <w:szCs w:val="24"/>
        </w:rPr>
        <w:t>ING</w:t>
      </w:r>
      <w:r>
        <w:rPr>
          <w:b/>
          <w:bCs/>
          <w:sz w:val="24"/>
          <w:szCs w:val="24"/>
        </w:rPr>
        <w:t xml:space="preserve"> </w:t>
      </w:r>
      <w:r w:rsidR="009973F3">
        <w:rPr>
          <w:b/>
          <w:bCs/>
          <w:sz w:val="24"/>
          <w:szCs w:val="24"/>
        </w:rPr>
        <w:t xml:space="preserve">EARLY </w:t>
      </w:r>
      <w:r w:rsidR="00485E07">
        <w:rPr>
          <w:b/>
          <w:bCs/>
          <w:sz w:val="24"/>
          <w:szCs w:val="24"/>
        </w:rPr>
        <w:t>TARGETED INTERVENTIONS</w:t>
      </w:r>
      <w:r w:rsidR="009973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ELIGIBILITY RECORD</w:t>
      </w:r>
      <w:r w:rsidR="00295F05">
        <w:rPr>
          <w:b/>
          <w:bCs/>
          <w:sz w:val="24"/>
          <w:szCs w:val="24"/>
        </w:rPr>
        <w:t>(S)</w:t>
      </w:r>
    </w:p>
    <w:p w14:paraId="2DE7675E" w14:textId="77777777" w:rsidR="00FC115F" w:rsidRPr="00522608" w:rsidRDefault="00FC115F" w:rsidP="00FC115F">
      <w:pPr>
        <w:rPr>
          <w:rFonts w:asciiTheme="minorHAnsi" w:hAnsiTheme="minorHAnsi" w:cstheme="minorHAnsi"/>
          <w:i/>
          <w:iCs/>
          <w:smallCaps/>
          <w:sz w:val="20"/>
          <w:szCs w:val="20"/>
        </w:rPr>
      </w:pPr>
      <w:bookmarkStart w:id="2" w:name="_Hlk173218414"/>
      <w:r w:rsidRPr="00522608">
        <w:rPr>
          <w:rFonts w:asciiTheme="minorHAnsi" w:hAnsiTheme="minorHAnsi" w:cstheme="minorHAnsi"/>
          <w:sz w:val="20"/>
          <w:szCs w:val="20"/>
        </w:rPr>
        <w:t>PATH:</w:t>
      </w:r>
      <w:r w:rsidRPr="00522608">
        <w:rPr>
          <w:rFonts w:asciiTheme="minorHAnsi" w:hAnsiTheme="minorHAnsi" w:cstheme="minorHAnsi"/>
          <w:i/>
          <w:iCs/>
          <w:sz w:val="20"/>
          <w:szCs w:val="20"/>
        </w:rPr>
        <w:t xml:space="preserve"> Student Information&gt;State Programs&gt;Early </w:t>
      </w:r>
      <w:r>
        <w:rPr>
          <w:rFonts w:asciiTheme="minorHAnsi" w:hAnsiTheme="minorHAnsi" w:cstheme="minorHAnsi"/>
          <w:i/>
          <w:iCs/>
          <w:sz w:val="20"/>
          <w:szCs w:val="20"/>
        </w:rPr>
        <w:t>Targeted Interventions</w:t>
      </w:r>
    </w:p>
    <w:p w14:paraId="217551EC" w14:textId="77777777" w:rsidR="00FC115F" w:rsidRPr="00392DB6" w:rsidRDefault="00FC115F" w:rsidP="00FC115F">
      <w:pPr>
        <w:rPr>
          <w:rFonts w:asciiTheme="minorHAnsi" w:hAnsiTheme="minorHAnsi" w:cstheme="minorHAnsi"/>
          <w:sz w:val="20"/>
          <w:szCs w:val="20"/>
        </w:rPr>
      </w:pPr>
      <w:r w:rsidRPr="00392DB6">
        <w:rPr>
          <w:rFonts w:asciiTheme="minorHAnsi" w:hAnsiTheme="minorHAnsi" w:cstheme="minorHAnsi"/>
          <w:sz w:val="20"/>
          <w:szCs w:val="20"/>
        </w:rPr>
        <w:t xml:space="preserve">NOTE:  Eligibility records (Literacy or Numeracy) are valid for </w:t>
      </w:r>
      <w:r w:rsidRPr="00392DB6">
        <w:rPr>
          <w:rFonts w:asciiTheme="minorHAnsi" w:hAnsiTheme="minorHAnsi" w:cstheme="minorHAnsi"/>
          <w:sz w:val="20"/>
          <w:szCs w:val="20"/>
          <w:u w:val="single"/>
        </w:rPr>
        <w:t>all</w:t>
      </w:r>
      <w:r w:rsidRPr="00392DB6">
        <w:rPr>
          <w:rFonts w:asciiTheme="minorHAnsi" w:hAnsiTheme="minorHAnsi" w:cstheme="minorHAnsi"/>
          <w:sz w:val="20"/>
          <w:szCs w:val="20"/>
        </w:rPr>
        <w:t xml:space="preserve"> Early Targeted Interventions program</w:t>
      </w:r>
      <w:r>
        <w:rPr>
          <w:rFonts w:asciiTheme="minorHAnsi" w:hAnsiTheme="minorHAnsi" w:cstheme="minorHAnsi"/>
          <w:sz w:val="20"/>
          <w:szCs w:val="20"/>
        </w:rPr>
        <w:t xml:space="preserve"> enrollments</w:t>
      </w:r>
      <w:r w:rsidRPr="00392DB6">
        <w:rPr>
          <w:rFonts w:asciiTheme="minorHAnsi" w:hAnsiTheme="minorHAnsi" w:cstheme="minorHAnsi"/>
          <w:sz w:val="20"/>
          <w:szCs w:val="20"/>
        </w:rPr>
        <w:t xml:space="preserve"> of the applicable year (Jumpstart, Classroom-Based, and/or Home-Based)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D8DC5C5" w14:textId="77777777" w:rsidR="00FC115F" w:rsidRPr="00457693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bookmarkStart w:id="3" w:name="_Hlk149811758"/>
      <w:bookmarkEnd w:id="2"/>
      <w:r w:rsidRPr="0055349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8416" behindDoc="0" locked="0" layoutInCell="1" allowOverlap="1" wp14:anchorId="783672A9" wp14:editId="61081FCE">
            <wp:simplePos x="0" y="0"/>
            <wp:positionH relativeFrom="column">
              <wp:posOffset>2891287</wp:posOffset>
            </wp:positionH>
            <wp:positionV relativeFrom="paragraph">
              <wp:posOffset>102139</wp:posOffset>
            </wp:positionV>
            <wp:extent cx="3432810" cy="2185670"/>
            <wp:effectExtent l="0" t="0" r="0" b="5080"/>
            <wp:wrapSquare wrapText="bothSides"/>
            <wp:docPr id="325782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8227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693">
        <w:rPr>
          <w:rFonts w:asciiTheme="minorHAnsi" w:hAnsiTheme="minorHAnsi" w:cstheme="minorHAnsi"/>
        </w:rPr>
        <w:t>Search</w:t>
      </w:r>
      <w:r>
        <w:rPr>
          <w:rFonts w:asciiTheme="minorHAnsi" w:hAnsiTheme="minorHAnsi" w:cstheme="minorHAnsi"/>
        </w:rPr>
        <w:t xml:space="preserve"> &amp; find</w:t>
      </w:r>
      <w:r w:rsidRPr="00457693">
        <w:rPr>
          <w:rFonts w:asciiTheme="minorHAnsi" w:hAnsiTheme="minorHAnsi" w:cstheme="minorHAnsi"/>
        </w:rPr>
        <w:t xml:space="preserve"> the student.</w:t>
      </w:r>
    </w:p>
    <w:p w14:paraId="22E8EE4F" w14:textId="77777777" w:rsidR="00FC115F" w:rsidRPr="00457693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Navigate to</w:t>
      </w:r>
      <w:r w:rsidRPr="00457693">
        <w:rPr>
          <w:rFonts w:asciiTheme="minorHAnsi" w:hAnsiTheme="minorHAnsi" w:cstheme="minorHAnsi"/>
        </w:rPr>
        <w:t xml:space="preserve"> Early </w:t>
      </w:r>
      <w:r>
        <w:rPr>
          <w:rFonts w:asciiTheme="minorHAnsi" w:hAnsiTheme="minorHAnsi" w:cstheme="minorHAnsi"/>
        </w:rPr>
        <w:t>Targeted Interventions</w:t>
      </w:r>
      <w:r w:rsidRPr="00457693">
        <w:rPr>
          <w:rFonts w:asciiTheme="minorHAnsi" w:hAnsiTheme="minorHAnsi" w:cstheme="minorHAnsi"/>
        </w:rPr>
        <w:t>.</w:t>
      </w:r>
    </w:p>
    <w:p w14:paraId="5D0B1B13" w14:textId="77777777" w:rsidR="00FC115F" w:rsidRPr="00D04AA6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457693">
        <w:rPr>
          <w:rFonts w:asciiTheme="minorHAnsi" w:hAnsiTheme="minorHAnsi" w:cstheme="minorHAnsi"/>
        </w:rPr>
        <w:t xml:space="preserve">Click </w:t>
      </w:r>
      <w:r w:rsidRPr="00CE7EE2">
        <w:rPr>
          <w:rFonts w:asciiTheme="minorHAnsi" w:hAnsiTheme="minorHAnsi" w:cstheme="minorHAnsi"/>
          <w:b/>
          <w:bCs/>
        </w:rPr>
        <w:t>New</w:t>
      </w:r>
      <w:r w:rsidRPr="00457693">
        <w:rPr>
          <w:rFonts w:asciiTheme="minorHAnsi" w:hAnsiTheme="minorHAnsi" w:cstheme="minorHAnsi"/>
        </w:rPr>
        <w:t xml:space="preserve"> to add a new record.</w:t>
      </w:r>
      <w:r>
        <w:rPr>
          <w:rFonts w:asciiTheme="minorHAnsi" w:hAnsiTheme="minorHAnsi" w:cstheme="minorHAnsi"/>
        </w:rPr>
        <w:br/>
      </w:r>
      <w:r w:rsidRPr="00D04AA6">
        <w:rPr>
          <w:rFonts w:asciiTheme="minorHAnsi" w:hAnsiTheme="minorHAnsi" w:cstheme="minorHAnsi"/>
          <w:i/>
          <w:iCs/>
        </w:rPr>
        <w:t xml:space="preserve">NOTE:  must input </w:t>
      </w:r>
      <w:r>
        <w:rPr>
          <w:rFonts w:asciiTheme="minorHAnsi" w:hAnsiTheme="minorHAnsi" w:cstheme="minorHAnsi"/>
          <w:i/>
          <w:iCs/>
        </w:rPr>
        <w:t xml:space="preserve">items </w:t>
      </w:r>
      <w:r w:rsidRPr="00D04AA6">
        <w:rPr>
          <w:rFonts w:asciiTheme="minorHAnsi" w:hAnsiTheme="minorHAnsi" w:cstheme="minorHAnsi"/>
          <w:i/>
          <w:iCs/>
        </w:rPr>
        <w:t xml:space="preserve">in specific order as detailed </w:t>
      </w:r>
    </w:p>
    <w:p w14:paraId="0E1A8198" w14:textId="77777777" w:rsidR="00FC115F" w:rsidRDefault="00FC115F" w:rsidP="00FC115F">
      <w:pPr>
        <w:pStyle w:val="ListParagraph"/>
        <w:numPr>
          <w:ilvl w:val="0"/>
          <w:numId w:val="3"/>
        </w:numPr>
      </w:pPr>
      <w:bookmarkStart w:id="4" w:name="_Hlk194067941"/>
      <w:r w:rsidRPr="00292DBE">
        <w:rPr>
          <w:rFonts w:asciiTheme="minorHAnsi" w:hAnsiTheme="minorHAnsi" w:cstheme="minorHAnsi"/>
        </w:rPr>
        <w:t xml:space="preserve">Enter Record Entry Date – </w:t>
      </w:r>
      <w:r w:rsidRPr="00292DBE">
        <w:rPr>
          <w:rFonts w:asciiTheme="minorHAnsi" w:hAnsiTheme="minorHAnsi" w:cstheme="minorHAnsi"/>
          <w:b/>
          <w:bCs/>
        </w:rPr>
        <w:t>Student Assessment Date</w:t>
      </w:r>
      <w:r w:rsidRPr="00292DBE">
        <w:rPr>
          <w:rFonts w:asciiTheme="minorHAnsi" w:hAnsiTheme="minorHAnsi" w:cstheme="minorHAnsi"/>
        </w:rPr>
        <w:t xml:space="preserve"> </w:t>
      </w:r>
      <w:bookmarkEnd w:id="4"/>
      <w:r>
        <w:rPr>
          <w:rFonts w:asciiTheme="minorHAnsi" w:hAnsiTheme="minorHAnsi" w:cstheme="minorHAnsi"/>
        </w:rPr>
        <w:br/>
      </w:r>
      <w:r>
        <w:t>Enter End Date – June 30</w:t>
      </w:r>
      <w:r w:rsidRPr="00E008B3">
        <w:rPr>
          <w:vertAlign w:val="superscript"/>
        </w:rPr>
        <w:t>th</w:t>
      </w:r>
      <w:r>
        <w:t xml:space="preserve"> of Early Targeted Interventions School Year</w:t>
      </w:r>
    </w:p>
    <w:p w14:paraId="29EA67F5" w14:textId="77777777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92DBE">
        <w:rPr>
          <w:rFonts w:asciiTheme="minorHAnsi" w:hAnsiTheme="minorHAnsi" w:cstheme="minorHAnsi"/>
        </w:rPr>
        <w:t>Enter School Year</w:t>
      </w:r>
      <w:r>
        <w:rPr>
          <w:rFonts w:asciiTheme="minorHAnsi" w:hAnsiTheme="minorHAnsi" w:cstheme="minorHAnsi"/>
        </w:rPr>
        <w:t xml:space="preserve"> – year for which program eligibility is applicable</w:t>
      </w:r>
    </w:p>
    <w:p w14:paraId="20A2DD46" w14:textId="77777777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9536B">
        <w:rPr>
          <w:rFonts w:asciiTheme="minorHAnsi" w:hAnsiTheme="minorHAnsi" w:cstheme="minorHAnsi"/>
        </w:rPr>
        <w:t>Enter State Grade – grade level of the assessment tool used to determine eligibility</w:t>
      </w:r>
      <w:r>
        <w:rPr>
          <w:rFonts w:asciiTheme="minorHAnsi" w:hAnsiTheme="minorHAnsi" w:cstheme="minorHAnsi"/>
        </w:rPr>
        <w:t xml:space="preserve"> (grade selection limits available options for Domains and Methodology Tools)</w:t>
      </w:r>
    </w:p>
    <w:p w14:paraId="230F93E8" w14:textId="77777777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392DB6">
        <w:rPr>
          <w:rFonts w:asciiTheme="minorHAnsi" w:hAnsiTheme="minorHAnsi" w:cstheme="minorHAnsi"/>
        </w:rPr>
        <w:t>Select Program Type – Early Literacy or Early Numeracy (</w:t>
      </w:r>
      <w:r>
        <w:rPr>
          <w:rFonts w:asciiTheme="minorHAnsi" w:hAnsiTheme="minorHAnsi" w:cstheme="minorHAnsi"/>
        </w:rPr>
        <w:t xml:space="preserve">Program Type selection </w:t>
      </w:r>
      <w:r w:rsidRPr="00392DB6">
        <w:rPr>
          <w:rFonts w:asciiTheme="minorHAnsi" w:hAnsiTheme="minorHAnsi" w:cstheme="minorHAnsi"/>
        </w:rPr>
        <w:t xml:space="preserve">limits applicable options for Domains and Methodology Tools). </w:t>
      </w:r>
      <w:r>
        <w:rPr>
          <w:rFonts w:asciiTheme="minorHAnsi" w:hAnsiTheme="minorHAnsi" w:cstheme="minorHAnsi"/>
        </w:rPr>
        <w:t xml:space="preserve"> </w:t>
      </w:r>
    </w:p>
    <w:p w14:paraId="27A9FE14" w14:textId="5C0ABFE4" w:rsidR="00FC115F" w:rsidRPr="007D4639" w:rsidRDefault="00FC115F" w:rsidP="00FC115F">
      <w:pPr>
        <w:pStyle w:val="ListParagraph"/>
        <w:ind w:left="-630" w:right="-99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!!</w:t>
      </w:r>
      <w:r w:rsidRPr="00234F72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Early Numeracy should not be </w:t>
      </w:r>
      <w:r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entered</w:t>
      </w:r>
      <w:r w:rsidRPr="00234F72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until the Board of Public Education approves Eligibility Domains and Methodology</w:t>
      </w:r>
      <w:r w:rsidRPr="00FC115F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Tools !!</w:t>
      </w:r>
    </w:p>
    <w:p w14:paraId="3F851417" w14:textId="77777777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bookmarkStart w:id="5" w:name="_Hlk194067962"/>
      <w:r w:rsidRPr="00981426">
        <w:rPr>
          <w:rFonts w:asciiTheme="minorHAnsi" w:hAnsiTheme="minorHAnsi" w:cstheme="minorHAnsi"/>
        </w:rPr>
        <w:t>Select Eligibility Domain(s) – Select all that apply for specific student as eligible.</w:t>
      </w:r>
      <w:bookmarkEnd w:id="5"/>
    </w:p>
    <w:p w14:paraId="6F60937D" w14:textId="77777777" w:rsidR="00FC115F" w:rsidRPr="00981426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81426">
        <w:rPr>
          <w:rFonts w:asciiTheme="minorHAnsi" w:hAnsiTheme="minorHAnsi" w:cstheme="minorHAnsi"/>
        </w:rPr>
        <w:t xml:space="preserve">Select Methodology Tool – if Other is selected, comments are required in the Methodology Comments field. (If Other is </w:t>
      </w:r>
      <w:r w:rsidRPr="003850A6">
        <w:rPr>
          <w:rFonts w:asciiTheme="minorHAnsi" w:hAnsiTheme="minorHAnsi" w:cstheme="minorHAnsi"/>
          <w:u w:val="single"/>
        </w:rPr>
        <w:t>not</w:t>
      </w:r>
      <w:r w:rsidRPr="00981426">
        <w:rPr>
          <w:rFonts w:asciiTheme="minorHAnsi" w:hAnsiTheme="minorHAnsi" w:cstheme="minorHAnsi"/>
        </w:rPr>
        <w:t xml:space="preserve"> selected, the Methodology Comments field must be blank) </w:t>
      </w:r>
    </w:p>
    <w:p w14:paraId="67071A25" w14:textId="77777777" w:rsidR="00FC115F" w:rsidRDefault="00FC115F" w:rsidP="00FC115F">
      <w:pPr>
        <w:pStyle w:val="ListParagraph"/>
        <w:numPr>
          <w:ilvl w:val="0"/>
          <w:numId w:val="3"/>
        </w:numPr>
      </w:pPr>
      <w:r w:rsidRPr="00FC115F">
        <w:rPr>
          <w:b/>
          <w:bCs/>
        </w:rPr>
        <w:t>**</w:t>
      </w:r>
      <w:r>
        <w:t xml:space="preserve">Contact Information is required for </w:t>
      </w:r>
      <w:r w:rsidRPr="0055349A">
        <w:t>Homebased Early Intervention students</w:t>
      </w:r>
      <w:r>
        <w:t xml:space="preserve"> only.  E</w:t>
      </w:r>
      <w:r w:rsidRPr="0055349A">
        <w:t xml:space="preserve">nter Parent Contact Name, </w:t>
      </w:r>
      <w:r>
        <w:t xml:space="preserve">Email and </w:t>
      </w:r>
      <w:r w:rsidRPr="0055349A">
        <w:t>Phone Number</w:t>
      </w:r>
      <w:r>
        <w:t xml:space="preserve"> (used for outreach to setup program access).</w:t>
      </w:r>
    </w:p>
    <w:p w14:paraId="1682E179" w14:textId="36BC07A1" w:rsidR="00FC115F" w:rsidRDefault="00FC115F" w:rsidP="00FC115F">
      <w:pPr>
        <w:pStyle w:val="ListParagraph"/>
        <w:numPr>
          <w:ilvl w:val="0"/>
          <w:numId w:val="3"/>
        </w:numPr>
      </w:pPr>
      <w:r>
        <w:t>Click Save.</w:t>
      </w:r>
      <w:r w:rsidRPr="007941C6">
        <w:rPr>
          <w:noProof/>
        </w:rPr>
        <w:t xml:space="preserve"> </w:t>
      </w:r>
    </w:p>
    <w:p w14:paraId="3610A53E" w14:textId="667D7417" w:rsidR="00FC115F" w:rsidRDefault="00FC115F" w:rsidP="00FC115F">
      <w:pPr>
        <w:pStyle w:val="ListParagraph"/>
        <w:numPr>
          <w:ilvl w:val="0"/>
          <w:numId w:val="3"/>
        </w:numPr>
      </w:pPr>
      <w:r w:rsidRPr="00886FAE">
        <w:rPr>
          <w:noProof/>
        </w:rPr>
        <w:drawing>
          <wp:anchor distT="0" distB="0" distL="114300" distR="114300" simplePos="0" relativeHeight="251710464" behindDoc="1" locked="0" layoutInCell="1" allowOverlap="1" wp14:anchorId="48F2A36F" wp14:editId="4DB4FA20">
            <wp:simplePos x="0" y="0"/>
            <wp:positionH relativeFrom="column">
              <wp:posOffset>3980815</wp:posOffset>
            </wp:positionH>
            <wp:positionV relativeFrom="paragraph">
              <wp:posOffset>6985</wp:posOffset>
            </wp:positionV>
            <wp:extent cx="2376170" cy="583565"/>
            <wp:effectExtent l="0" t="0" r="5080" b="6985"/>
            <wp:wrapThrough wrapText="bothSides">
              <wp:wrapPolygon edited="0">
                <wp:start x="0" y="0"/>
                <wp:lineTo x="0" y="4936"/>
                <wp:lineTo x="520" y="21153"/>
                <wp:lineTo x="21473" y="21153"/>
                <wp:lineTo x="21473" y="0"/>
                <wp:lineTo x="0" y="0"/>
              </wp:wrapPolygon>
            </wp:wrapThrough>
            <wp:docPr id="118411197" name="Picture 1" descr="A picture containing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1197" name="Picture 1" descr="A picture containing tabl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Comments field can be used at district discretion</w:t>
      </w:r>
    </w:p>
    <w:p w14:paraId="379FFD89" w14:textId="6C2308A5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392DB6">
        <w:rPr>
          <w:rFonts w:asciiTheme="minorHAnsi" w:hAnsiTheme="minorHAnsi" w:cstheme="minorHAnsi"/>
        </w:rPr>
        <w:t xml:space="preserve">epeat steps to create eligibility record for </w:t>
      </w:r>
      <w:r>
        <w:rPr>
          <w:rFonts w:asciiTheme="minorHAnsi" w:hAnsiTheme="minorHAnsi" w:cstheme="minorHAnsi"/>
        </w:rPr>
        <w:t>both</w:t>
      </w:r>
    </w:p>
    <w:p w14:paraId="454F34AE" w14:textId="77777777" w:rsidR="00BF7DEB" w:rsidRDefault="00BF7DEB" w:rsidP="00BF7DEB">
      <w:pPr>
        <w:rPr>
          <w:rFonts w:asciiTheme="minorHAnsi" w:hAnsiTheme="minorHAnsi" w:cstheme="minorHAnsi"/>
        </w:rPr>
      </w:pPr>
    </w:p>
    <w:p w14:paraId="53C162DC" w14:textId="3B868912" w:rsidR="00BF7DEB" w:rsidRDefault="00BF7DEB" w:rsidP="00BF7D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E7D0FE" wp14:editId="3345435E">
                <wp:simplePos x="0" y="0"/>
                <wp:positionH relativeFrom="margin">
                  <wp:align>right</wp:align>
                </wp:positionH>
                <wp:positionV relativeFrom="paragraph">
                  <wp:posOffset>59359</wp:posOffset>
                </wp:positionV>
                <wp:extent cx="2476500" cy="404495"/>
                <wp:effectExtent l="0" t="0" r="0" b="0"/>
                <wp:wrapNone/>
                <wp:docPr id="1400107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0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71DF0" w14:textId="77777777" w:rsidR="00FC115F" w:rsidRPr="00886FAE" w:rsidRDefault="00FC115F" w:rsidP="00FC115F">
                            <w:pPr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886FAE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*HOME-BASED ONLY</w:t>
                            </w:r>
                            <w:r w:rsidRPr="00886FAE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:</w:t>
                            </w:r>
                            <w:r w:rsidRPr="00886FAE">
                              <w:rPr>
                                <w:sz w:val="12"/>
                                <w:szCs w:val="12"/>
                              </w:rPr>
                              <w:t xml:space="preserve">  Once a student has an eligibility record and the district has indicated participation in the home-based program, the student will be allocated a Waterford license.</w:t>
                            </w:r>
                          </w:p>
                          <w:p w14:paraId="4AA42DE5" w14:textId="77777777" w:rsidR="00FC115F" w:rsidRPr="00886FAE" w:rsidRDefault="00FC115F" w:rsidP="00FC115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D0FE" id="_x0000_s1027" type="#_x0000_t202" style="position:absolute;margin-left:143.8pt;margin-top:4.65pt;width:195pt;height:31.8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" fillcolor="white [3201]" stroked="f" strokeweight=".5pt">
                <v:textbox>
                  <w:txbxContent>
                    <w:p w14:paraId="0FD71DF0" w14:textId="77777777" w:rsidR="00FC115F" w:rsidRPr="00886FAE" w:rsidRDefault="00FC115F" w:rsidP="00FC115F">
                      <w:pPr>
                        <w:ind w:left="360"/>
                        <w:rPr>
                          <w:sz w:val="12"/>
                          <w:szCs w:val="12"/>
                        </w:rPr>
                      </w:pPr>
                      <w:r w:rsidRPr="00886FAE">
                        <w:rPr>
                          <w:b/>
                          <w:bCs/>
                          <w:sz w:val="12"/>
                          <w:szCs w:val="12"/>
                        </w:rPr>
                        <w:t>*</w:t>
                      </w: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*HOME-BASED ONLY</w:t>
                      </w:r>
                      <w:r w:rsidRPr="00886FAE">
                        <w:rPr>
                          <w:b/>
                          <w:bCs/>
                          <w:sz w:val="12"/>
                          <w:szCs w:val="12"/>
                        </w:rPr>
                        <w:t>:</w:t>
                      </w:r>
                      <w:r w:rsidRPr="00886FAE">
                        <w:rPr>
                          <w:sz w:val="12"/>
                          <w:szCs w:val="12"/>
                        </w:rPr>
                        <w:t xml:space="preserve">  Once a student has an eligibility record and the district has indicated participation in the home-based program, the student will be allocated a Waterford license.</w:t>
                      </w:r>
                    </w:p>
                    <w:p w14:paraId="4AA42DE5" w14:textId="77777777" w:rsidR="00FC115F" w:rsidRPr="00886FAE" w:rsidRDefault="00FC115F" w:rsidP="00FC115F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5AC5B" w14:textId="646D0F30" w:rsidR="00BF7DEB" w:rsidRDefault="00BF7DEB" w:rsidP="00BF7DEB">
      <w:pPr>
        <w:rPr>
          <w:rFonts w:asciiTheme="minorHAnsi" w:hAnsiTheme="minorHAnsi" w:cstheme="minorHAnsi"/>
        </w:rPr>
      </w:pPr>
    </w:p>
    <w:p w14:paraId="586BCA06" w14:textId="77777777" w:rsidR="00BF7DEB" w:rsidRDefault="00BF7DEB" w:rsidP="00BF7DEB">
      <w:pPr>
        <w:rPr>
          <w:rFonts w:asciiTheme="minorHAnsi" w:hAnsiTheme="minorHAnsi" w:cstheme="minorHAnsi"/>
        </w:rPr>
      </w:pPr>
    </w:p>
    <w:p w14:paraId="3F2941AD" w14:textId="77777777" w:rsidR="002376EB" w:rsidRDefault="002376EB" w:rsidP="00BF7DEB"/>
    <w:p w14:paraId="7847550C" w14:textId="27BE0096" w:rsidR="001768A0" w:rsidRDefault="00BF7DEB" w:rsidP="00BF7DEB">
      <w:pPr>
        <w:rPr>
          <w:rFonts w:asciiTheme="minorHAnsi" w:hAnsiTheme="minorHAnsi" w:cstheme="minorHAnsi"/>
          <w:b/>
          <w:bCs/>
        </w:rPr>
      </w:pPr>
      <w:r>
        <w:t>Please reference the specific Jumpstart, Classroom-Based or Home-Based guidance regarding each program.</w:t>
      </w:r>
      <w:r w:rsidR="00FC115F">
        <w:rPr>
          <w:rFonts w:asciiTheme="minorHAnsi" w:hAnsiTheme="minorHAnsi" w:cstheme="minorHAnsi"/>
          <w:b/>
          <w:bCs/>
        </w:rPr>
        <w:br w:type="page"/>
      </w:r>
    </w:p>
    <w:p w14:paraId="6E33C69E" w14:textId="6FD5CD02" w:rsidR="00DA02CB" w:rsidRDefault="00DB114F" w:rsidP="001B3CC7">
      <w:pPr>
        <w:pStyle w:val="Heading1"/>
      </w:pPr>
      <w:r w:rsidRPr="000148A5">
        <w:rPr>
          <w:caps/>
        </w:rPr>
        <w:lastRenderedPageBreak/>
        <w:t>Home</w:t>
      </w:r>
      <w:r w:rsidR="005C4A69" w:rsidRPr="000148A5">
        <w:rPr>
          <w:caps/>
        </w:rPr>
        <w:t>-</w:t>
      </w:r>
      <w:r w:rsidRPr="000148A5">
        <w:rPr>
          <w:caps/>
        </w:rPr>
        <w:t>Based</w:t>
      </w:r>
      <w:r w:rsidRPr="00DB114F">
        <w:t xml:space="preserve"> Early </w:t>
      </w:r>
      <w:r w:rsidR="000912D6">
        <w:t>Targeted Interventions</w:t>
      </w:r>
      <w:r w:rsidR="000148A5">
        <w:t xml:space="preserve"> Program</w:t>
      </w:r>
    </w:p>
    <w:p w14:paraId="0BD5FE03" w14:textId="77777777" w:rsidR="00DE38E0" w:rsidRPr="00DE38E0" w:rsidRDefault="00DE38E0" w:rsidP="00DE38E0">
      <w:pPr>
        <w:widowControl/>
        <w:autoSpaceDE/>
        <w:autoSpaceDN/>
        <w:spacing w:line="278" w:lineRule="auto"/>
      </w:pPr>
      <w:r w:rsidRPr="00DE38E0">
        <w:t>The home-based intervention program is designed to foster parental engagement and develop</w:t>
      </w:r>
    </w:p>
    <w:p w14:paraId="2D19ED5D" w14:textId="288F79E8" w:rsidR="004A2302" w:rsidRDefault="00DE38E0" w:rsidP="00DB114F">
      <w:pPr>
        <w:widowControl/>
        <w:autoSpaceDE/>
        <w:autoSpaceDN/>
        <w:spacing w:line="278" w:lineRule="auto"/>
      </w:pPr>
      <w:r w:rsidRPr="00DE38E0">
        <w:t xml:space="preserve">early </w:t>
      </w:r>
      <w:r w:rsidRPr="004A2302">
        <w:t>literacy</w:t>
      </w:r>
      <w:r w:rsidR="000912D6" w:rsidRPr="004A2302">
        <w:t xml:space="preserve"> and/or numeracy</w:t>
      </w:r>
      <w:r w:rsidRPr="004A2302">
        <w:t xml:space="preserve"> skills in students at risk of not being proficient in reading</w:t>
      </w:r>
      <w:r w:rsidR="000912D6" w:rsidRPr="004A2302">
        <w:t xml:space="preserve"> or math</w:t>
      </w:r>
      <w:r w:rsidRPr="004A2302">
        <w:t xml:space="preserve"> by the end of 3rd grade.</w:t>
      </w:r>
      <w:r w:rsidR="004A2302">
        <w:t xml:space="preserve"> </w:t>
      </w:r>
      <w:r w:rsidRPr="00DE38E0">
        <w:t xml:space="preserve">The OPI and BPE </w:t>
      </w:r>
      <w:r w:rsidR="004A2302">
        <w:t>compl</w:t>
      </w:r>
      <w:r w:rsidRPr="00DE38E0">
        <w:t xml:space="preserve">eted </w:t>
      </w:r>
      <w:r w:rsidR="002045EF">
        <w:t xml:space="preserve">the </w:t>
      </w:r>
      <w:r w:rsidRPr="00DE38E0">
        <w:t xml:space="preserve">request for proposal (RFP) process </w:t>
      </w:r>
      <w:r w:rsidR="002045EF">
        <w:t xml:space="preserve">and </w:t>
      </w:r>
      <w:r w:rsidR="004A2302">
        <w:t xml:space="preserve">awarded </w:t>
      </w:r>
      <w:r w:rsidRPr="00DE38E0">
        <w:t>Waterford as the provider of the home-based intervention program.</w:t>
      </w:r>
    </w:p>
    <w:p w14:paraId="0A64AA45" w14:textId="55440252" w:rsidR="00DB114F" w:rsidRPr="00DA02CB" w:rsidRDefault="00DE38E0" w:rsidP="00DB114F">
      <w:pPr>
        <w:widowControl/>
        <w:autoSpaceDE/>
        <w:autoSpaceDN/>
        <w:spacing w:line="278" w:lineRule="auto"/>
      </w:pPr>
      <w:r w:rsidRPr="00DE38E0">
        <w:cr/>
      </w:r>
      <w:r w:rsidR="00DB114F">
        <w:rPr>
          <w:b/>
          <w:bCs/>
        </w:rPr>
        <w:t>Program Requirements</w:t>
      </w:r>
    </w:p>
    <w:p w14:paraId="43B84F68" w14:textId="77777777" w:rsidR="006555F8" w:rsidRPr="006555F8" w:rsidRDefault="006555F8" w:rsidP="0043759F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spacing w:line="278" w:lineRule="auto"/>
        <w:ind w:left="630" w:hanging="270"/>
      </w:pPr>
      <w:r w:rsidRPr="006555F8">
        <w:t>Eligible child who is 4 years of age or older on or before September 10, and not yet completed 2nd grade.</w:t>
      </w:r>
    </w:p>
    <w:p w14:paraId="10CB2D30" w14:textId="5622F269" w:rsidR="006555F8" w:rsidRPr="006555F8" w:rsidRDefault="00DE38E0" w:rsidP="0043759F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spacing w:line="278" w:lineRule="auto"/>
        <w:ind w:left="630" w:hanging="270"/>
      </w:pPr>
      <w:r>
        <w:t>Program m</w:t>
      </w:r>
      <w:r w:rsidR="006555F8" w:rsidRPr="006555F8">
        <w:t>ust be research-based and proven effective at developing skills in populations at risk of not being proficient at the end of 3rd grade.</w:t>
      </w:r>
    </w:p>
    <w:p w14:paraId="5D914D32" w14:textId="0D6C66AB" w:rsidR="006555F8" w:rsidRPr="006555F8" w:rsidRDefault="006555F8" w:rsidP="0043759F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spacing w:line="278" w:lineRule="auto"/>
        <w:ind w:left="630" w:hanging="270"/>
      </w:pPr>
      <w:r w:rsidRPr="006555F8">
        <w:t>Access/license provided to school districts on a first-come, first-served basis.</w:t>
      </w:r>
    </w:p>
    <w:p w14:paraId="2B464D4C" w14:textId="09668E12" w:rsidR="006555F8" w:rsidRDefault="006555F8" w:rsidP="0043759F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spacing w:line="278" w:lineRule="auto"/>
        <w:ind w:left="630" w:hanging="270"/>
      </w:pPr>
      <w:r w:rsidRPr="006555F8">
        <w:t xml:space="preserve">Programming contract </w:t>
      </w:r>
      <w:r w:rsidR="00DE38E0">
        <w:t xml:space="preserve">has been </w:t>
      </w:r>
      <w:r w:rsidRPr="006555F8">
        <w:t>awarded to Waterford.</w:t>
      </w:r>
    </w:p>
    <w:p w14:paraId="2E2B075A" w14:textId="77777777" w:rsidR="00DB114F" w:rsidRPr="00DA02CB" w:rsidRDefault="00DB114F" w:rsidP="004935F3">
      <w:pPr>
        <w:widowControl/>
        <w:tabs>
          <w:tab w:val="num" w:pos="720"/>
        </w:tabs>
        <w:autoSpaceDE/>
        <w:autoSpaceDN/>
        <w:spacing w:line="278" w:lineRule="auto"/>
        <w:ind w:left="720" w:hanging="720"/>
      </w:pPr>
      <w:r>
        <w:rPr>
          <w:b/>
          <w:bCs/>
        </w:rPr>
        <w:t>Infinite Campus</w:t>
      </w:r>
      <w:r w:rsidRPr="008B21E8">
        <w:rPr>
          <w:b/>
          <w:bCs/>
        </w:rPr>
        <w:t xml:space="preserve"> Requirements</w:t>
      </w:r>
    </w:p>
    <w:p w14:paraId="75BC8ADF" w14:textId="737AD47F" w:rsidR="00BE066F" w:rsidRDefault="00BE066F" w:rsidP="00AF66FE">
      <w:pPr>
        <w:numPr>
          <w:ilvl w:val="0"/>
          <w:numId w:val="37"/>
        </w:numPr>
        <w:tabs>
          <w:tab w:val="clear" w:pos="720"/>
          <w:tab w:val="num" w:pos="630"/>
        </w:tabs>
        <w:spacing w:line="278" w:lineRule="auto"/>
        <w:ind w:left="630" w:right="-450" w:hanging="270"/>
      </w:pPr>
      <w:r>
        <w:t xml:space="preserve">A separate calendar must be created for the </w:t>
      </w:r>
      <w:r w:rsidR="00AF66FE">
        <w:t>H</w:t>
      </w:r>
      <w:r>
        <w:t>ome-</w:t>
      </w:r>
      <w:r w:rsidR="00AF66FE">
        <w:t>B</w:t>
      </w:r>
      <w:r>
        <w:t xml:space="preserve">ased </w:t>
      </w:r>
      <w:r w:rsidR="000912D6">
        <w:t>E</w:t>
      </w:r>
      <w:r>
        <w:t xml:space="preserve">arly </w:t>
      </w:r>
      <w:r w:rsidR="000912D6">
        <w:t>Targeted Interventions</w:t>
      </w:r>
      <w:r>
        <w:t xml:space="preserve"> </w:t>
      </w:r>
      <w:r w:rsidR="00AF66FE">
        <w:t>e</w:t>
      </w:r>
      <w:r>
        <w:t>nrollments.</w:t>
      </w:r>
    </w:p>
    <w:p w14:paraId="4921538C" w14:textId="2E557E7F" w:rsidR="006555F8" w:rsidRDefault="00BA7251" w:rsidP="00AF66FE">
      <w:pPr>
        <w:numPr>
          <w:ilvl w:val="0"/>
          <w:numId w:val="37"/>
        </w:numPr>
        <w:tabs>
          <w:tab w:val="clear" w:pos="720"/>
          <w:tab w:val="num" w:pos="630"/>
        </w:tabs>
        <w:spacing w:line="278" w:lineRule="auto"/>
        <w:ind w:left="630" w:right="-450" w:hanging="270"/>
      </w:pPr>
      <w:r>
        <w:t>Each</w:t>
      </w:r>
      <w:r w:rsidR="006555F8">
        <w:t xml:space="preserve"> </w:t>
      </w:r>
      <w:r w:rsidR="00CD603C">
        <w:t>student</w:t>
      </w:r>
      <w:r w:rsidR="006555F8">
        <w:t xml:space="preserve"> </w:t>
      </w:r>
      <w:r>
        <w:t xml:space="preserve">in the program </w:t>
      </w:r>
      <w:r w:rsidR="006555F8">
        <w:t>must have an enrollment in</w:t>
      </w:r>
      <w:r w:rsidR="00DE38E0">
        <w:t xml:space="preserve"> </w:t>
      </w:r>
      <w:r>
        <w:t>the</w:t>
      </w:r>
      <w:r w:rsidR="00DE38E0">
        <w:t xml:space="preserve"> </w:t>
      </w:r>
      <w:r w:rsidR="00527640">
        <w:t>H</w:t>
      </w:r>
      <w:r>
        <w:t>ome-</w:t>
      </w:r>
      <w:r w:rsidR="00527640">
        <w:t>B</w:t>
      </w:r>
      <w:r>
        <w:t>ased</w:t>
      </w:r>
      <w:r w:rsidR="00DE38E0">
        <w:t xml:space="preserve"> calendar with a grade level </w:t>
      </w:r>
      <w:r w:rsidR="00E31981">
        <w:br/>
      </w:r>
      <w:r w:rsidR="00DE38E0">
        <w:t>of</w:t>
      </w:r>
      <w:r w:rsidR="006555F8">
        <w:t xml:space="preserve"> </w:t>
      </w:r>
      <w:r w:rsidR="006555F8" w:rsidRPr="001B3CC7">
        <w:rPr>
          <w:b/>
          <w:bCs/>
        </w:rPr>
        <w:t>PK</w:t>
      </w:r>
      <w:r w:rsidR="00E96119">
        <w:rPr>
          <w:b/>
          <w:bCs/>
        </w:rPr>
        <w:t xml:space="preserve"> to </w:t>
      </w:r>
      <w:r w:rsidR="006555F8" w:rsidRPr="001B3CC7">
        <w:rPr>
          <w:b/>
          <w:bCs/>
        </w:rPr>
        <w:t>2</w:t>
      </w:r>
      <w:r w:rsidR="00E96119">
        <w:rPr>
          <w:b/>
          <w:bCs/>
        </w:rPr>
        <w:t>nd</w:t>
      </w:r>
      <w:r w:rsidR="006555F8" w:rsidRPr="001B3CC7">
        <w:rPr>
          <w:b/>
          <w:bCs/>
        </w:rPr>
        <w:t xml:space="preserve"> </w:t>
      </w:r>
      <w:r w:rsidR="00DE38E0">
        <w:t>and an</w:t>
      </w:r>
      <w:r w:rsidR="006555F8">
        <w:t xml:space="preserve"> </w:t>
      </w:r>
      <w:r w:rsidR="006555F8" w:rsidRPr="001B3CC7">
        <w:rPr>
          <w:b/>
          <w:bCs/>
        </w:rPr>
        <w:t>S: Partial</w:t>
      </w:r>
      <w:r w:rsidR="006555F8">
        <w:t xml:space="preserve"> service type.</w:t>
      </w:r>
    </w:p>
    <w:p w14:paraId="5E85168C" w14:textId="433A7C1F" w:rsidR="006555F8" w:rsidRPr="006555F8" w:rsidRDefault="006555F8" w:rsidP="00AF66FE">
      <w:pPr>
        <w:numPr>
          <w:ilvl w:val="1"/>
          <w:numId w:val="40"/>
        </w:numPr>
        <w:tabs>
          <w:tab w:val="num" w:pos="720"/>
        </w:tabs>
        <w:spacing w:line="278" w:lineRule="auto"/>
        <w:ind w:right="-450"/>
      </w:pPr>
      <w:r>
        <w:t xml:space="preserve">The Start Status must be </w:t>
      </w:r>
      <w:r w:rsidRPr="001B3CC7">
        <w:rPr>
          <w:b/>
          <w:bCs/>
          <w:i/>
          <w:iCs/>
        </w:rPr>
        <w:t>09: Transfer from home school within the state</w:t>
      </w:r>
      <w:r w:rsidR="00BA7251">
        <w:t xml:space="preserve"> for all </w:t>
      </w:r>
      <w:r w:rsidR="00BE066F">
        <w:t>home-based enrollments</w:t>
      </w:r>
      <w:r w:rsidR="00BA7251">
        <w:t>, even if the student attends public or private school.</w:t>
      </w:r>
    </w:p>
    <w:p w14:paraId="0EA06179" w14:textId="7D6421F1" w:rsidR="006555F8" w:rsidRPr="006555F8" w:rsidRDefault="0007311E" w:rsidP="00AF66FE">
      <w:pPr>
        <w:numPr>
          <w:ilvl w:val="1"/>
          <w:numId w:val="40"/>
        </w:numPr>
        <w:tabs>
          <w:tab w:val="num" w:pos="720"/>
        </w:tabs>
        <w:spacing w:line="278" w:lineRule="auto"/>
        <w:ind w:right="-450"/>
      </w:pPr>
      <w:r>
        <w:t>Select the</w:t>
      </w:r>
      <w:r w:rsidR="006555F8">
        <w:t xml:space="preserve"> </w:t>
      </w:r>
      <w:r w:rsidR="000912D6" w:rsidRPr="002045EF">
        <w:rPr>
          <w:b/>
          <w:bCs/>
        </w:rPr>
        <w:t>Home-Based Early Intervention</w:t>
      </w:r>
      <w:r w:rsidR="006555F8">
        <w:t xml:space="preserve"> </w:t>
      </w:r>
      <w:r>
        <w:t xml:space="preserve">checkbox </w:t>
      </w:r>
      <w:r w:rsidR="000912D6">
        <w:t>o</w:t>
      </w:r>
      <w:r w:rsidR="006555F8">
        <w:t xml:space="preserve">n the </w:t>
      </w:r>
      <w:r w:rsidR="000912D6">
        <w:t xml:space="preserve">student </w:t>
      </w:r>
      <w:r w:rsidR="006555F8">
        <w:t>enrollment</w:t>
      </w:r>
      <w:r w:rsidR="006555F8" w:rsidRPr="006555F8">
        <w:t xml:space="preserve"> </w:t>
      </w:r>
      <w:r w:rsidR="000912D6">
        <w:t xml:space="preserve">record </w:t>
      </w:r>
    </w:p>
    <w:p w14:paraId="15D08D75" w14:textId="2E6DF3A8" w:rsidR="00346238" w:rsidRDefault="00346238" w:rsidP="00AF66FE">
      <w:pPr>
        <w:numPr>
          <w:ilvl w:val="0"/>
          <w:numId w:val="37"/>
        </w:numPr>
        <w:spacing w:line="278" w:lineRule="auto"/>
        <w:ind w:right="-450"/>
      </w:pPr>
      <w:r>
        <w:t xml:space="preserve">The student must have an </w:t>
      </w:r>
      <w:r w:rsidR="00527640" w:rsidRPr="009973F3">
        <w:rPr>
          <w:b/>
          <w:bCs/>
        </w:rPr>
        <w:t xml:space="preserve">Early </w:t>
      </w:r>
      <w:r w:rsidR="00527640">
        <w:rPr>
          <w:b/>
          <w:bCs/>
        </w:rPr>
        <w:t>Targeted Interventions</w:t>
      </w:r>
      <w:r w:rsidR="00527640">
        <w:t xml:space="preserve"> </w:t>
      </w:r>
      <w:r w:rsidR="00527640" w:rsidRPr="009973F3">
        <w:rPr>
          <w:b/>
          <w:bCs/>
        </w:rPr>
        <w:t>eligibility record</w:t>
      </w:r>
      <w:r w:rsidR="00527640">
        <w:t xml:space="preserve"> </w:t>
      </w:r>
      <w:r>
        <w:t>for the current school year.</w:t>
      </w:r>
    </w:p>
    <w:p w14:paraId="57D03B56" w14:textId="366C4552" w:rsidR="00CD603C" w:rsidRDefault="00DE38E0" w:rsidP="00AF66FE">
      <w:pPr>
        <w:numPr>
          <w:ilvl w:val="0"/>
          <w:numId w:val="37"/>
        </w:numPr>
        <w:spacing w:line="278" w:lineRule="auto"/>
        <w:ind w:right="-450"/>
      </w:pPr>
      <w:r>
        <w:t xml:space="preserve">Home-Based Early </w:t>
      </w:r>
      <w:r w:rsidR="006A314B">
        <w:t>Targeted Interventions</w:t>
      </w:r>
      <w:r>
        <w:t xml:space="preserve"> has n</w:t>
      </w:r>
      <w:r w:rsidR="006555F8" w:rsidRPr="006555F8">
        <w:t>o ANB eligibility (program is paid from another source).</w:t>
      </w:r>
    </w:p>
    <w:p w14:paraId="65812F0F" w14:textId="4EA2D3D6" w:rsidR="009C2764" w:rsidRDefault="009C2764" w:rsidP="00AF66FE">
      <w:pPr>
        <w:numPr>
          <w:ilvl w:val="0"/>
          <w:numId w:val="37"/>
        </w:numPr>
        <w:spacing w:line="278" w:lineRule="auto"/>
        <w:ind w:right="-450"/>
      </w:pPr>
      <w:r>
        <w:t xml:space="preserve">Students may be enrolled in a regular school program (including a Classroom-Based Early </w:t>
      </w:r>
      <w:r w:rsidR="006A314B">
        <w:t>Targeted Interventions</w:t>
      </w:r>
      <w:r>
        <w:t xml:space="preserve"> Program) and enrolled in the Home-Based Early </w:t>
      </w:r>
      <w:r w:rsidR="006A314B">
        <w:t>Targeted Interventions</w:t>
      </w:r>
      <w:r>
        <w:t xml:space="preserve"> Program. </w:t>
      </w:r>
      <w:r w:rsidR="005A4B0E">
        <w:br/>
      </w:r>
      <w:r w:rsidR="00EF757D">
        <w:t xml:space="preserve">For this scenario, </w:t>
      </w:r>
      <w:proofErr w:type="gramStart"/>
      <w:r w:rsidR="00EF757D">
        <w:t>an enrollment</w:t>
      </w:r>
      <w:proofErr w:type="gramEnd"/>
      <w:r w:rsidR="00EF757D">
        <w:t xml:space="preserve"> is required in both an</w:t>
      </w:r>
      <w:r>
        <w:t xml:space="preserve"> instructional calendar and </w:t>
      </w:r>
      <w:r w:rsidR="00EF757D">
        <w:t xml:space="preserve">in </w:t>
      </w:r>
      <w:r>
        <w:t xml:space="preserve">a Home-Based Early </w:t>
      </w:r>
      <w:r w:rsidR="006A314B">
        <w:t>Targeted Interventions</w:t>
      </w:r>
      <w:r>
        <w:t xml:space="preserve"> calendar.</w:t>
      </w:r>
      <w:r w:rsidR="00AF66FE">
        <w:br/>
      </w:r>
    </w:p>
    <w:p w14:paraId="6A8147F4" w14:textId="6A081834" w:rsidR="00CD603C" w:rsidRDefault="00110253" w:rsidP="00CD603C">
      <w:pPr>
        <w:pStyle w:val="BodyText"/>
        <w:spacing w:before="11" w:line="276" w:lineRule="auto"/>
        <w:ind w:left="2160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E52A251" wp14:editId="10614D57">
            <wp:simplePos x="0" y="0"/>
            <wp:positionH relativeFrom="margin">
              <wp:posOffset>2007927</wp:posOffset>
            </wp:positionH>
            <wp:positionV relativeFrom="paragraph">
              <wp:posOffset>1268759</wp:posOffset>
            </wp:positionV>
            <wp:extent cx="3909060" cy="1261110"/>
            <wp:effectExtent l="38100" t="38100" r="34290" b="34290"/>
            <wp:wrapThrough wrapText="bothSides">
              <wp:wrapPolygon edited="0">
                <wp:start x="-211" y="-653"/>
                <wp:lineTo x="-211" y="21861"/>
                <wp:lineTo x="21684" y="21861"/>
                <wp:lineTo x="21684" y="-653"/>
                <wp:lineTo x="-211" y="-653"/>
              </wp:wrapPolygon>
            </wp:wrapThrough>
            <wp:docPr id="206824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4233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6111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7CB24330" wp14:editId="25645481">
            <wp:simplePos x="0" y="0"/>
            <wp:positionH relativeFrom="column">
              <wp:posOffset>1821304</wp:posOffset>
            </wp:positionH>
            <wp:positionV relativeFrom="paragraph">
              <wp:posOffset>13032</wp:posOffset>
            </wp:positionV>
            <wp:extent cx="4089610" cy="1130358"/>
            <wp:effectExtent l="38100" t="38100" r="44450" b="31750"/>
            <wp:wrapThrough wrapText="bothSides">
              <wp:wrapPolygon edited="0">
                <wp:start x="-201" y="-728"/>
                <wp:lineTo x="-201" y="21843"/>
                <wp:lineTo x="21734" y="21843"/>
                <wp:lineTo x="21734" y="-728"/>
                <wp:lineTo x="-201" y="-728"/>
              </wp:wrapPolygon>
            </wp:wrapThrough>
            <wp:docPr id="1358852257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52257" name="Picture 1" descr="Graphical user interfac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1130358"/>
                    </a:xfrm>
                    <a:prstGeom prst="rect">
                      <a:avLst/>
                    </a:prstGeom>
                    <a:ln w="38100"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11E">
        <w:rPr>
          <w:noProof/>
        </w:rPr>
        <w:t xml:space="preserve"> </w:t>
      </w:r>
      <w:r w:rsidR="00CD603C">
        <w:rPr>
          <w:noProof/>
        </w:rPr>
        <w:drawing>
          <wp:anchor distT="0" distB="0" distL="114300" distR="114300" simplePos="0" relativeHeight="251701248" behindDoc="0" locked="0" layoutInCell="1" allowOverlap="1" wp14:anchorId="4176D388" wp14:editId="740B64E4">
            <wp:simplePos x="0" y="0"/>
            <wp:positionH relativeFrom="margin">
              <wp:posOffset>-492125</wp:posOffset>
            </wp:positionH>
            <wp:positionV relativeFrom="paragraph">
              <wp:posOffset>198755</wp:posOffset>
            </wp:positionV>
            <wp:extent cx="3252470" cy="2217420"/>
            <wp:effectExtent l="0" t="0" r="5080" b="0"/>
            <wp:wrapThrough wrapText="bothSides">
              <wp:wrapPolygon edited="0">
                <wp:start x="0" y="0"/>
                <wp:lineTo x="0" y="21340"/>
                <wp:lineTo x="21507" y="21340"/>
                <wp:lineTo x="21507" y="0"/>
                <wp:lineTo x="0" y="0"/>
              </wp:wrapPolygon>
            </wp:wrapThrough>
            <wp:docPr id="47735988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59881" name="Picture 1" descr="Graphical user interfac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7A7AE" w14:textId="6351A00C" w:rsidR="00CD603C" w:rsidRDefault="00CD603C" w:rsidP="00CD603C"/>
    <w:p w14:paraId="190C04BB" w14:textId="71802C77" w:rsidR="00CD603C" w:rsidRDefault="00CD603C" w:rsidP="00CD603C"/>
    <w:p w14:paraId="0BA6B0F7" w14:textId="2A8B6A80" w:rsidR="00CD603C" w:rsidRDefault="00CD603C" w:rsidP="00CD603C"/>
    <w:p w14:paraId="06F26112" w14:textId="4D75D7BB" w:rsidR="00BD2A93" w:rsidRDefault="00BD2A93">
      <w:pPr>
        <w:rPr>
          <w:rFonts w:asciiTheme="minorHAnsi" w:eastAsiaTheme="majorEastAsia" w:hAnsiTheme="minorHAnsi" w:cstheme="majorBidi"/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4B8B11" wp14:editId="7E12E999">
                <wp:simplePos x="0" y="0"/>
                <wp:positionH relativeFrom="column">
                  <wp:posOffset>1944464</wp:posOffset>
                </wp:positionH>
                <wp:positionV relativeFrom="paragraph">
                  <wp:posOffset>1892774</wp:posOffset>
                </wp:positionV>
                <wp:extent cx="3295650" cy="313898"/>
                <wp:effectExtent l="0" t="0" r="0" b="0"/>
                <wp:wrapNone/>
                <wp:docPr id="6542922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58318" w14:textId="6173F30A" w:rsidR="00110253" w:rsidRDefault="00110253" w:rsidP="00BD2A9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NOTE</w:t>
                            </w:r>
                            <w:r w:rsidRPr="00886FAE">
                              <w:rPr>
                                <w:sz w:val="12"/>
                                <w:szCs w:val="12"/>
                              </w:rPr>
                              <w:t xml:space="preserve">  Once</w:t>
                            </w:r>
                            <w:proofErr w:type="gramEnd"/>
                            <w:r w:rsidRPr="00886FAE">
                              <w:rPr>
                                <w:sz w:val="12"/>
                                <w:szCs w:val="12"/>
                              </w:rPr>
                              <w:t xml:space="preserve"> a student has an eligibility record and the district has indicated participation in the home-based program, the student will be allocated a Waterford license.</w:t>
                            </w:r>
                          </w:p>
                          <w:p w14:paraId="103E3EC6" w14:textId="77777777" w:rsidR="00110253" w:rsidRPr="00886FAE" w:rsidRDefault="00110253" w:rsidP="0011025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D30164" w14:textId="77777777" w:rsidR="00110253" w:rsidRPr="00886FAE" w:rsidRDefault="00110253" w:rsidP="0011025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8B11" id="_x0000_s1028" type="#_x0000_t202" style="position:absolute;margin-left:153.1pt;margin-top:149.05pt;width:259.5pt;height:24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" fillcolor="white [3201]" stroked="f" strokeweight=".5pt">
                <v:textbox>
                  <w:txbxContent>
                    <w:p w14:paraId="53958318" w14:textId="6173F30A" w:rsidR="00110253" w:rsidRDefault="00110253" w:rsidP="00BD2A93">
                      <w:pPr>
                        <w:rPr>
                          <w:sz w:val="12"/>
                          <w:szCs w:val="12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NOTE</w:t>
                      </w:r>
                      <w:r w:rsidRPr="00886FAE">
                        <w:rPr>
                          <w:sz w:val="12"/>
                          <w:szCs w:val="12"/>
                        </w:rPr>
                        <w:t xml:space="preserve">  Once</w:t>
                      </w:r>
                      <w:proofErr w:type="gramEnd"/>
                      <w:r w:rsidRPr="00886FAE">
                        <w:rPr>
                          <w:sz w:val="12"/>
                          <w:szCs w:val="12"/>
                        </w:rPr>
                        <w:t xml:space="preserve"> a student has an eligibility record and the district has indicated participation in the home-based program, the student will be allocated a Waterford license.</w:t>
                      </w:r>
                    </w:p>
                    <w:p w14:paraId="103E3EC6" w14:textId="77777777" w:rsidR="00110253" w:rsidRPr="00886FAE" w:rsidRDefault="00110253" w:rsidP="00110253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D30164" w14:textId="77777777" w:rsidR="00110253" w:rsidRPr="00886FAE" w:rsidRDefault="00110253" w:rsidP="00110253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1928BB13" w14:textId="02475E1E" w:rsidR="00961774" w:rsidRPr="00CD603C" w:rsidRDefault="00961774" w:rsidP="00911CD5">
      <w:pPr>
        <w:pStyle w:val="Heading1"/>
        <w:rPr>
          <w:sz w:val="28"/>
          <w:szCs w:val="28"/>
          <w:u w:val="none"/>
        </w:rPr>
      </w:pPr>
      <w:r w:rsidRPr="00CD603C">
        <w:rPr>
          <w:sz w:val="28"/>
          <w:szCs w:val="28"/>
          <w:u w:val="none"/>
        </w:rPr>
        <w:lastRenderedPageBreak/>
        <w:t xml:space="preserve">Home-Based Early </w:t>
      </w:r>
      <w:r w:rsidR="006A314B">
        <w:rPr>
          <w:sz w:val="28"/>
          <w:szCs w:val="28"/>
          <w:u w:val="none"/>
        </w:rPr>
        <w:t>Targeted Interventions</w:t>
      </w:r>
      <w:r w:rsidRPr="00CD603C">
        <w:rPr>
          <w:sz w:val="28"/>
          <w:szCs w:val="28"/>
          <w:u w:val="none"/>
        </w:rPr>
        <w:t xml:space="preserve"> Calendar</w:t>
      </w:r>
      <w:r w:rsidR="007E1166" w:rsidRPr="00CD603C">
        <w:rPr>
          <w:sz w:val="28"/>
          <w:szCs w:val="28"/>
          <w:u w:val="none"/>
        </w:rPr>
        <w:t xml:space="preserve"> Setup</w:t>
      </w:r>
    </w:p>
    <w:p w14:paraId="26687BCC" w14:textId="532258B1" w:rsidR="007E1166" w:rsidRPr="00CD603C" w:rsidRDefault="007E1166" w:rsidP="007E1166">
      <w:pPr>
        <w:rPr>
          <w:b/>
          <w:bCs/>
          <w:u w:val="single"/>
        </w:rPr>
      </w:pPr>
      <w:r w:rsidRPr="00CD603C">
        <w:rPr>
          <w:b/>
          <w:bCs/>
        </w:rPr>
        <w:t xml:space="preserve">CREATE HOME-BASED CALENDAR(S) </w:t>
      </w:r>
    </w:p>
    <w:p w14:paraId="11621170" w14:textId="77777777" w:rsidR="007E1166" w:rsidRDefault="007E1166" w:rsidP="007E1166">
      <w:pPr>
        <w:pStyle w:val="BodyText"/>
        <w:spacing w:before="11" w:line="276" w:lineRule="auto"/>
        <w:rPr>
          <w:i/>
          <w:iCs/>
          <w:sz w:val="20"/>
          <w:szCs w:val="20"/>
        </w:rPr>
      </w:pPr>
      <w:r w:rsidRPr="00295F05">
        <w:rPr>
          <w:sz w:val="20"/>
          <w:szCs w:val="20"/>
        </w:rPr>
        <w:t>PATH:</w:t>
      </w:r>
      <w:r w:rsidRPr="00D154D9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Scheduling &amp; Courses&gt;Calendar Setup&gt;Calendar Wizard</w:t>
      </w:r>
    </w:p>
    <w:p w14:paraId="7A439E5F" w14:textId="39A372C2" w:rsidR="007E1166" w:rsidRDefault="00EF757D" w:rsidP="009F7E31">
      <w:pPr>
        <w:pStyle w:val="BodyText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F4C7CB5" wp14:editId="356DE71C">
            <wp:simplePos x="0" y="0"/>
            <wp:positionH relativeFrom="column">
              <wp:posOffset>3449023</wp:posOffset>
            </wp:positionH>
            <wp:positionV relativeFrom="paragraph">
              <wp:posOffset>34397</wp:posOffset>
            </wp:positionV>
            <wp:extent cx="2951480" cy="1985645"/>
            <wp:effectExtent l="19050" t="19050" r="20320" b="14605"/>
            <wp:wrapThrough wrapText="bothSides">
              <wp:wrapPolygon edited="0">
                <wp:start x="-139" y="-207"/>
                <wp:lineTo x="-139" y="21552"/>
                <wp:lineTo x="21609" y="21552"/>
                <wp:lineTo x="21609" y="-207"/>
                <wp:lineTo x="-139" y="-207"/>
              </wp:wrapPolygon>
            </wp:wrapThrough>
            <wp:docPr id="469901527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01527" name="Picture 1" descr="Graphical user interface, text, application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1985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166">
        <w:t xml:space="preserve">Select </w:t>
      </w:r>
      <w:r w:rsidR="007E1166" w:rsidRPr="00ED3C6D">
        <w:rPr>
          <w:b/>
          <w:bCs/>
        </w:rPr>
        <w:t>Create new</w:t>
      </w:r>
      <w:r w:rsidR="007E1166">
        <w:rPr>
          <w:b/>
          <w:bCs/>
        </w:rPr>
        <w:t xml:space="preserve"> Calendars by rolling forward selected data</w:t>
      </w:r>
      <w:r w:rsidR="007E1166">
        <w:t xml:space="preserve"> or </w:t>
      </w:r>
      <w:r w:rsidR="007E1166" w:rsidRPr="00ED3C6D">
        <w:rPr>
          <w:b/>
          <w:bCs/>
        </w:rPr>
        <w:t xml:space="preserve">Create new </w:t>
      </w:r>
      <w:r w:rsidR="007E1166">
        <w:rPr>
          <w:b/>
          <w:bCs/>
        </w:rPr>
        <w:t>b</w:t>
      </w:r>
      <w:r w:rsidR="007E1166" w:rsidRPr="00ED3C6D">
        <w:rPr>
          <w:b/>
          <w:bCs/>
        </w:rPr>
        <w:t>lank Calendars</w:t>
      </w:r>
      <w:r w:rsidR="007E1166">
        <w:t xml:space="preserve"> and click Next.</w:t>
      </w:r>
    </w:p>
    <w:p w14:paraId="0F1F948E" w14:textId="195A560A" w:rsidR="007E1166" w:rsidRDefault="007E1166" w:rsidP="009F7E31">
      <w:pPr>
        <w:pStyle w:val="BodyText"/>
        <w:numPr>
          <w:ilvl w:val="0"/>
          <w:numId w:val="18"/>
        </w:numPr>
      </w:pPr>
      <w:r w:rsidRPr="5CC3AD6B">
        <w:t xml:space="preserve">Select </w:t>
      </w:r>
      <w:r>
        <w:t>Year (25-26).</w:t>
      </w:r>
    </w:p>
    <w:p w14:paraId="15A475E9" w14:textId="58310812" w:rsidR="002E6B91" w:rsidRPr="0037239D" w:rsidRDefault="002E6B91" w:rsidP="009F7E31">
      <w:pPr>
        <w:pStyle w:val="ListParagraph"/>
        <w:numPr>
          <w:ilvl w:val="0"/>
          <w:numId w:val="18"/>
        </w:numPr>
      </w:pPr>
      <w:r w:rsidRPr="0037239D">
        <w:t>Enter Start and End dates that correspond with the fiscal year</w:t>
      </w:r>
      <w:r w:rsidR="00BD2A93">
        <w:t xml:space="preserve"> (07/01/xx-06/30/xx)</w:t>
      </w:r>
      <w:r w:rsidRPr="0037239D">
        <w:t>.</w:t>
      </w:r>
    </w:p>
    <w:p w14:paraId="205EFBF7" w14:textId="552EA24F" w:rsidR="007E1166" w:rsidRDefault="00234BA0" w:rsidP="009F7E31">
      <w:pPr>
        <w:pStyle w:val="BodyText"/>
        <w:numPr>
          <w:ilvl w:val="0"/>
          <w:numId w:val="18"/>
        </w:numPr>
      </w:pPr>
      <w:r>
        <w:t xml:space="preserve"> </w:t>
      </w:r>
      <w:r w:rsidR="007E1166">
        <w:t xml:space="preserve">Select prior year </w:t>
      </w:r>
      <w:r w:rsidR="002E6B91">
        <w:t>home-based</w:t>
      </w:r>
      <w:r w:rsidR="007E1166">
        <w:t xml:space="preserve"> calendar/school to roll or</w:t>
      </w:r>
      <w:r w:rsidR="00CD603C">
        <w:t xml:space="preserve"> </w:t>
      </w:r>
      <w:r w:rsidR="007E1166">
        <w:t>select school(s) to add new calendar</w:t>
      </w:r>
    </w:p>
    <w:p w14:paraId="76F4FEA1" w14:textId="4E554754" w:rsidR="007E1166" w:rsidRDefault="007E1166" w:rsidP="009F7E31">
      <w:pPr>
        <w:pStyle w:val="BodyText"/>
        <w:numPr>
          <w:ilvl w:val="0"/>
          <w:numId w:val="18"/>
        </w:numPr>
      </w:pPr>
      <w:r>
        <w:t>Click Next</w:t>
      </w:r>
    </w:p>
    <w:p w14:paraId="2FD966C4" w14:textId="2B340396" w:rsidR="007E1166" w:rsidRDefault="007E1166" w:rsidP="009F7E31">
      <w:pPr>
        <w:pStyle w:val="BodyText"/>
        <w:numPr>
          <w:ilvl w:val="0"/>
          <w:numId w:val="18"/>
        </w:numPr>
      </w:pPr>
      <w:r>
        <w:t>Check boxes to copy data (rolled calendars) and Run Wizard</w:t>
      </w:r>
      <w:r w:rsidRPr="5CC3AD6B">
        <w:t>.</w:t>
      </w:r>
    </w:p>
    <w:p w14:paraId="424845D8" w14:textId="6EF67932" w:rsidR="007E1166" w:rsidRDefault="007E1166" w:rsidP="009F7E31">
      <w:pPr>
        <w:pStyle w:val="BodyText"/>
        <w:numPr>
          <w:ilvl w:val="0"/>
          <w:numId w:val="18"/>
        </w:numPr>
      </w:pPr>
      <w:r>
        <w:t xml:space="preserve">Refresh browser page and select 25-26 </w:t>
      </w:r>
      <w:r w:rsidR="002E6B91">
        <w:t xml:space="preserve">home-based </w:t>
      </w:r>
      <w:r>
        <w:t xml:space="preserve">calendar. </w:t>
      </w:r>
    </w:p>
    <w:p w14:paraId="69AC44BC" w14:textId="11B0F29C" w:rsidR="007E1166" w:rsidRPr="00C2674A" w:rsidRDefault="007E1166" w:rsidP="009F7E31">
      <w:pPr>
        <w:pStyle w:val="BodyText"/>
        <w:ind w:left="720"/>
      </w:pPr>
    </w:p>
    <w:p w14:paraId="5C879FC2" w14:textId="3E38939A" w:rsidR="007E1166" w:rsidRPr="00CD603C" w:rsidRDefault="009F7E31" w:rsidP="009F7E3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3DAA163" wp14:editId="3B5E8DAD">
            <wp:simplePos x="0" y="0"/>
            <wp:positionH relativeFrom="column">
              <wp:posOffset>3892257</wp:posOffset>
            </wp:positionH>
            <wp:positionV relativeFrom="paragraph">
              <wp:posOffset>29428</wp:posOffset>
            </wp:positionV>
            <wp:extent cx="2468245" cy="1477010"/>
            <wp:effectExtent l="19050" t="19050" r="27305" b="27940"/>
            <wp:wrapThrough wrapText="bothSides">
              <wp:wrapPolygon edited="0">
                <wp:start x="-167" y="-279"/>
                <wp:lineTo x="-167" y="21730"/>
                <wp:lineTo x="21672" y="21730"/>
                <wp:lineTo x="21672" y="-279"/>
                <wp:lineTo x="-167" y="-279"/>
              </wp:wrapPolygon>
            </wp:wrapThrough>
            <wp:docPr id="686342842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42842" name="Picture 1" descr="Graphical user interface, text, application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38"/>
                    <a:stretch/>
                  </pic:blipFill>
                  <pic:spPr bwMode="auto">
                    <a:xfrm>
                      <a:off x="0" y="0"/>
                      <a:ext cx="2468245" cy="147701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166" w:rsidRPr="00CD603C">
        <w:rPr>
          <w:b/>
          <w:bCs/>
        </w:rPr>
        <w:t>EDIT CALENDAR INFORMATION</w:t>
      </w:r>
    </w:p>
    <w:p w14:paraId="0A4F7518" w14:textId="79E4164D" w:rsidR="00CD603C" w:rsidRPr="00EF757D" w:rsidRDefault="00CD603C" w:rsidP="009F7E31">
      <w:pPr>
        <w:pStyle w:val="BodyText"/>
        <w:numPr>
          <w:ilvl w:val="0"/>
          <w:numId w:val="21"/>
        </w:numPr>
      </w:pPr>
      <w:r w:rsidRPr="00EF757D">
        <w:t>Calendar Information</w:t>
      </w:r>
    </w:p>
    <w:p w14:paraId="1EC1ADC8" w14:textId="4D9366D8" w:rsidR="007E1166" w:rsidRDefault="007E1166" w:rsidP="009F7E31">
      <w:pPr>
        <w:pStyle w:val="BodyText"/>
        <w:ind w:left="720"/>
      </w:pPr>
      <w:r w:rsidRPr="00295F05">
        <w:rPr>
          <w:sz w:val="20"/>
          <w:szCs w:val="20"/>
        </w:rPr>
        <w:t>PATH:</w:t>
      </w:r>
      <w:r w:rsidRPr="00D154D9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Scheduling &amp; Courses&gt;Calendar Setup&gt;</w:t>
      </w:r>
      <w:r w:rsidR="00CD603C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Calendar Information</w:t>
      </w:r>
    </w:p>
    <w:p w14:paraId="07349CD0" w14:textId="673E88DA" w:rsidR="007E1166" w:rsidRDefault="007E1166" w:rsidP="009F7E31">
      <w:pPr>
        <w:pStyle w:val="BodyText"/>
        <w:numPr>
          <w:ilvl w:val="1"/>
          <w:numId w:val="21"/>
        </w:numPr>
      </w:pPr>
      <w:r>
        <w:t xml:space="preserve">Change Calendar Name (optional) to identify as </w:t>
      </w:r>
      <w:r w:rsidR="002E6B91">
        <w:t xml:space="preserve">home-based </w:t>
      </w:r>
      <w:r>
        <w:t>calendar/program.</w:t>
      </w:r>
      <w:r w:rsidRPr="00365E64">
        <w:rPr>
          <w:noProof/>
        </w:rPr>
        <w:t xml:space="preserve"> </w:t>
      </w:r>
    </w:p>
    <w:p w14:paraId="08709229" w14:textId="1E8B6BD6" w:rsidR="007E1166" w:rsidRDefault="00234BA0" w:rsidP="009F7E31">
      <w:pPr>
        <w:pStyle w:val="BodyText"/>
        <w:numPr>
          <w:ilvl w:val="1"/>
          <w:numId w:val="21"/>
        </w:numPr>
      </w:pPr>
      <w:r>
        <w:t xml:space="preserve"> </w:t>
      </w:r>
      <w:r w:rsidR="007E1166">
        <w:t xml:space="preserve">Select </w:t>
      </w:r>
      <w:r w:rsidR="007E1166" w:rsidRPr="00CC0FC6">
        <w:rPr>
          <w:b/>
          <w:bCs/>
        </w:rPr>
        <w:t xml:space="preserve">Type </w:t>
      </w:r>
      <w:r w:rsidR="002E6B91">
        <w:rPr>
          <w:b/>
          <w:bCs/>
        </w:rPr>
        <w:t>O: Other</w:t>
      </w:r>
      <w:r w:rsidR="007E1166">
        <w:t xml:space="preserve"> (required).</w:t>
      </w:r>
    </w:p>
    <w:p w14:paraId="61A3E404" w14:textId="5832B5AF" w:rsidR="007E1166" w:rsidRDefault="007E1166" w:rsidP="009F7E31">
      <w:pPr>
        <w:pStyle w:val="BodyText"/>
        <w:numPr>
          <w:ilvl w:val="1"/>
          <w:numId w:val="21"/>
        </w:numPr>
      </w:pPr>
      <w:r>
        <w:t>Click Save.</w:t>
      </w:r>
      <w:r w:rsidRPr="007941C6">
        <w:rPr>
          <w:noProof/>
        </w:rPr>
        <w:t xml:space="preserve"> </w:t>
      </w:r>
      <w:r w:rsidR="00FF5766">
        <w:rPr>
          <w:noProof/>
        </w:rPr>
        <w:t xml:space="preserve">  </w:t>
      </w:r>
    </w:p>
    <w:p w14:paraId="676F6556" w14:textId="2CB41185" w:rsidR="007E1166" w:rsidRDefault="007E1166" w:rsidP="009F7E31">
      <w:pPr>
        <w:pStyle w:val="BodyText"/>
      </w:pPr>
    </w:p>
    <w:p w14:paraId="18473578" w14:textId="0C76DD47" w:rsidR="009F7E31" w:rsidRDefault="009F7E31" w:rsidP="009F7E31">
      <w:pPr>
        <w:pStyle w:val="BodyText"/>
      </w:pPr>
    </w:p>
    <w:p w14:paraId="66C4D785" w14:textId="47139C86" w:rsidR="007E1166" w:rsidRDefault="00FA38DE" w:rsidP="009F7E31">
      <w:pPr>
        <w:pStyle w:val="BodyText"/>
        <w:numPr>
          <w:ilvl w:val="0"/>
          <w:numId w:val="21"/>
        </w:numPr>
        <w:ind w:right="-90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BADD47F" wp14:editId="78F41BAC">
            <wp:simplePos x="0" y="0"/>
            <wp:positionH relativeFrom="margin">
              <wp:posOffset>4069715</wp:posOffset>
            </wp:positionH>
            <wp:positionV relativeFrom="paragraph">
              <wp:posOffset>91176</wp:posOffset>
            </wp:positionV>
            <wp:extent cx="2209800" cy="1108710"/>
            <wp:effectExtent l="19050" t="19050" r="19050" b="15240"/>
            <wp:wrapThrough wrapText="bothSides">
              <wp:wrapPolygon edited="0">
                <wp:start x="-186" y="-371"/>
                <wp:lineTo x="-186" y="21526"/>
                <wp:lineTo x="21600" y="21526"/>
                <wp:lineTo x="21600" y="-371"/>
                <wp:lineTo x="-186" y="-371"/>
              </wp:wrapPolygon>
            </wp:wrapThrough>
            <wp:docPr id="314409869" name="Picture 1" descr="A picture containing 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09869" name="Picture 1" descr="A picture containing timelin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087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166">
        <w:t>Grade Level Setup</w:t>
      </w:r>
    </w:p>
    <w:p w14:paraId="288CF6F0" w14:textId="2FE51EF7" w:rsidR="007E1166" w:rsidRPr="009E1441" w:rsidRDefault="007E1166" w:rsidP="009F7E31">
      <w:pPr>
        <w:pStyle w:val="BodyText"/>
        <w:ind w:left="360" w:firstLine="360"/>
        <w:rPr>
          <w:i/>
          <w:iCs/>
          <w:sz w:val="20"/>
          <w:szCs w:val="20"/>
        </w:rPr>
      </w:pPr>
      <w:r w:rsidRPr="00295F05">
        <w:rPr>
          <w:sz w:val="20"/>
          <w:szCs w:val="20"/>
        </w:rPr>
        <w:t>PATH:</w:t>
      </w:r>
      <w:r w:rsidRPr="00D154D9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Scheduling &amp; Courses&gt;Calendar Setup&gt;Grade Level Setup</w:t>
      </w:r>
    </w:p>
    <w:p w14:paraId="42EA2510" w14:textId="49D16793" w:rsidR="007E1166" w:rsidRDefault="007E1166" w:rsidP="009F7E31">
      <w:pPr>
        <w:pStyle w:val="BodyText"/>
        <w:numPr>
          <w:ilvl w:val="1"/>
          <w:numId w:val="21"/>
        </w:numPr>
        <w:ind w:right="-90"/>
      </w:pPr>
      <w:r>
        <w:t xml:space="preserve">Review existing Grade Level(s) or click New to add Grade Level(s) to selected </w:t>
      </w:r>
      <w:r w:rsidR="002E6B91">
        <w:t>home-based</w:t>
      </w:r>
      <w:r>
        <w:t xml:space="preserve"> calendar.</w:t>
      </w:r>
    </w:p>
    <w:p w14:paraId="2B9CA26B" w14:textId="28CD8C8F" w:rsidR="007E1166" w:rsidRDefault="007E1166" w:rsidP="009F7E31">
      <w:pPr>
        <w:pStyle w:val="BodyText"/>
        <w:numPr>
          <w:ilvl w:val="1"/>
          <w:numId w:val="21"/>
        </w:numPr>
        <w:ind w:right="-90"/>
      </w:pPr>
      <w:r>
        <w:t>Enter Name, Sequence Number, and State Grade Level Code</w:t>
      </w:r>
      <w:r w:rsidR="009C2764">
        <w:t xml:space="preserve">.  </w:t>
      </w:r>
      <w:r w:rsidR="002E6B91">
        <w:t xml:space="preserve">Home-based Early </w:t>
      </w:r>
      <w:r w:rsidR="006A314B">
        <w:t>Targeted Interventions</w:t>
      </w:r>
      <w:r w:rsidR="002E6B91">
        <w:t xml:space="preserve"> is limited to grades PK, </w:t>
      </w:r>
      <w:r>
        <w:t>KG, 01, 02</w:t>
      </w:r>
      <w:r w:rsidR="002E6B91">
        <w:t>.</w:t>
      </w:r>
    </w:p>
    <w:p w14:paraId="330FA0EA" w14:textId="7A22090D" w:rsidR="007E1166" w:rsidRDefault="007E1166" w:rsidP="009F7E31">
      <w:pPr>
        <w:pStyle w:val="BodyText"/>
        <w:numPr>
          <w:ilvl w:val="1"/>
          <w:numId w:val="21"/>
        </w:numPr>
        <w:ind w:right="-90"/>
      </w:pPr>
      <w:r>
        <w:t xml:space="preserve">Click Save (repeat for additional grade levels). </w:t>
      </w:r>
    </w:p>
    <w:p w14:paraId="088DBA63" w14:textId="455454DC" w:rsidR="007E1166" w:rsidRDefault="007E1166" w:rsidP="009F7E31">
      <w:pPr>
        <w:pStyle w:val="BodyText"/>
        <w:rPr>
          <w:noProof/>
        </w:rPr>
      </w:pPr>
      <w:r>
        <w:rPr>
          <w:noProof/>
        </w:rPr>
        <w:t xml:space="preserve"> </w:t>
      </w:r>
      <w:r w:rsidRPr="00B6705F">
        <w:rPr>
          <w:noProof/>
        </w:rPr>
        <w:t xml:space="preserve"> </w:t>
      </w:r>
    </w:p>
    <w:p w14:paraId="5B062DA3" w14:textId="07F20205" w:rsidR="005A4B0E" w:rsidRDefault="005A4B0E" w:rsidP="009F7E31">
      <w:pPr>
        <w:pStyle w:val="BodyText"/>
        <w:rPr>
          <w:noProof/>
        </w:rPr>
      </w:pPr>
    </w:p>
    <w:p w14:paraId="4034221C" w14:textId="577C0231" w:rsidR="007E1166" w:rsidRDefault="005A4B0E" w:rsidP="009F7E31">
      <w:pPr>
        <w:pStyle w:val="BodyText"/>
        <w:numPr>
          <w:ilvl w:val="0"/>
          <w:numId w:val="21"/>
        </w:num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28316744" wp14:editId="52A5BD5D">
            <wp:simplePos x="0" y="0"/>
            <wp:positionH relativeFrom="page">
              <wp:posOffset>4566096</wp:posOffset>
            </wp:positionH>
            <wp:positionV relativeFrom="paragraph">
              <wp:posOffset>14680</wp:posOffset>
            </wp:positionV>
            <wp:extent cx="2997835" cy="1490980"/>
            <wp:effectExtent l="19050" t="19050" r="12065" b="13970"/>
            <wp:wrapThrough wrapText="bothSides">
              <wp:wrapPolygon edited="0">
                <wp:start x="-137" y="-276"/>
                <wp:lineTo x="-137" y="21526"/>
                <wp:lineTo x="21550" y="21526"/>
                <wp:lineTo x="21550" y="-276"/>
                <wp:lineTo x="-137" y="-276"/>
              </wp:wrapPolygon>
            </wp:wrapThrough>
            <wp:docPr id="373297323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97323" name="Picture 1" descr="Graphical user interface, text, application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4909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166">
        <w:t>Term Setup</w:t>
      </w:r>
    </w:p>
    <w:p w14:paraId="2B0D6437" w14:textId="15A78A94" w:rsidR="007E1166" w:rsidRDefault="007E1166" w:rsidP="009F7E31">
      <w:pPr>
        <w:pStyle w:val="BodyText"/>
        <w:ind w:left="360" w:firstLine="360"/>
      </w:pPr>
      <w:r w:rsidRPr="00295F05">
        <w:rPr>
          <w:sz w:val="20"/>
          <w:szCs w:val="20"/>
        </w:rPr>
        <w:t>PATH:</w:t>
      </w:r>
      <w:r w:rsidRPr="00D154D9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Scheduling &amp; Courses&gt;Calendar Setup&gt;Term Setup</w:t>
      </w:r>
    </w:p>
    <w:p w14:paraId="3BCA55DE" w14:textId="5E30FC74" w:rsidR="007E1166" w:rsidRDefault="007E1166" w:rsidP="009F7E31">
      <w:pPr>
        <w:pStyle w:val="BodyText"/>
        <w:numPr>
          <w:ilvl w:val="1"/>
          <w:numId w:val="21"/>
        </w:numPr>
      </w:pPr>
      <w:r>
        <w:t>Review existing Schedule/Terms or click New Term Schedule/Terms to add.</w:t>
      </w:r>
    </w:p>
    <w:p w14:paraId="5C4CEEDA" w14:textId="31B3F166" w:rsidR="007E1166" w:rsidRDefault="007E1166" w:rsidP="009F7E31">
      <w:pPr>
        <w:pStyle w:val="BodyText"/>
        <w:numPr>
          <w:ilvl w:val="1"/>
          <w:numId w:val="21"/>
        </w:numPr>
      </w:pPr>
      <w:r>
        <w:t>Schedule/Term Name should be ‘Full Year’.</w:t>
      </w:r>
      <w:r w:rsidR="00F8228B" w:rsidRPr="00F8228B">
        <w:rPr>
          <w:noProof/>
        </w:rPr>
        <w:t xml:space="preserve"> </w:t>
      </w:r>
    </w:p>
    <w:p w14:paraId="0E740CCC" w14:textId="4DA4BDFB" w:rsidR="007E1166" w:rsidRDefault="007E1166" w:rsidP="009F7E31">
      <w:pPr>
        <w:pStyle w:val="BodyText"/>
        <w:numPr>
          <w:ilvl w:val="1"/>
          <w:numId w:val="21"/>
        </w:numPr>
      </w:pPr>
      <w:r>
        <w:t xml:space="preserve">Select ‘Full Year’ and enter </w:t>
      </w:r>
      <w:r w:rsidR="009C2764">
        <w:t>program</w:t>
      </w:r>
      <w:r w:rsidR="002E6B91">
        <w:t xml:space="preserve"> </w:t>
      </w:r>
      <w:r>
        <w:t>start and end dates</w:t>
      </w:r>
      <w:r w:rsidR="009F226A">
        <w:t xml:space="preserve"> (fiscal year dates)</w:t>
      </w:r>
      <w:r>
        <w:t>.</w:t>
      </w:r>
    </w:p>
    <w:p w14:paraId="151B9B4B" w14:textId="6F8C9BC3" w:rsidR="007E1166" w:rsidRDefault="007E1166" w:rsidP="009F7E31">
      <w:pPr>
        <w:pStyle w:val="BodyText"/>
        <w:numPr>
          <w:ilvl w:val="1"/>
          <w:numId w:val="21"/>
        </w:numPr>
      </w:pPr>
      <w:r>
        <w:t>Click Save Term Schedule/Terms.</w:t>
      </w:r>
    </w:p>
    <w:bookmarkEnd w:id="3"/>
    <w:p w14:paraId="5F215407" w14:textId="44206F48" w:rsidR="007E1166" w:rsidRDefault="007E1166" w:rsidP="009F7E31">
      <w:pPr>
        <w:pStyle w:val="BodyText"/>
        <w:rPr>
          <w:noProof/>
        </w:rPr>
      </w:pPr>
    </w:p>
    <w:p w14:paraId="3DF11A11" w14:textId="77777777" w:rsidR="005A4B0E" w:rsidRDefault="005A4B0E" w:rsidP="009F7E31">
      <w:pPr>
        <w:pStyle w:val="BodyText"/>
        <w:rPr>
          <w:noProof/>
        </w:rPr>
      </w:pPr>
    </w:p>
    <w:p w14:paraId="4333609A" w14:textId="6C0A58AD" w:rsidR="005A4B0E" w:rsidRDefault="005A4B0E" w:rsidP="005A4B0E">
      <w:r>
        <w:t xml:space="preserve">For support with </w:t>
      </w:r>
      <w:r w:rsidR="00F94454">
        <w:t xml:space="preserve">enrollment(s), </w:t>
      </w:r>
      <w:r>
        <w:t xml:space="preserve">calendar setup, or other elements related </w:t>
      </w:r>
      <w:proofErr w:type="gramStart"/>
      <w:r>
        <w:t>Home</w:t>
      </w:r>
      <w:proofErr w:type="gramEnd"/>
      <w:r>
        <w:t>-Based program participation, please contact the EDUCATE Unit.</w:t>
      </w:r>
    </w:p>
    <w:sectPr w:rsidR="005A4B0E" w:rsidSect="002376EB">
      <w:footerReference w:type="default" r:id="rId23"/>
      <w:footerReference w:type="first" r:id="rId24"/>
      <w:pgSz w:w="12240" w:h="15840" w:code="1"/>
      <w:pgMar w:top="900" w:right="810" w:bottom="1260" w:left="144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5286" w14:textId="77777777" w:rsidR="0068098F" w:rsidRDefault="0068098F">
      <w:r>
        <w:separator/>
      </w:r>
    </w:p>
  </w:endnote>
  <w:endnote w:type="continuationSeparator" w:id="0">
    <w:p w14:paraId="7F063392" w14:textId="77777777" w:rsidR="0068098F" w:rsidRDefault="0068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920081"/>
      <w:docPartObj>
        <w:docPartGallery w:val="Page Numbers (Bottom of Page)"/>
        <w:docPartUnique/>
      </w:docPartObj>
    </w:sdtPr>
    <w:sdtEndPr/>
    <w:sdtContent>
      <w:p w14:paraId="460EF84C" w14:textId="3BC852A2" w:rsidR="0065432B" w:rsidRDefault="00DD34CC" w:rsidP="0065432B">
        <w:pPr>
          <w:jc w:val="center"/>
          <w:rPr>
            <w:b/>
            <w:bCs/>
          </w:rPr>
        </w:pPr>
        <w:r>
          <w:rPr>
            <w:b/>
            <w:bCs/>
          </w:rPr>
          <w:t>Early Literacy Programs Guide</w:t>
        </w:r>
      </w:p>
      <w:p w14:paraId="7C79BF24" w14:textId="475857EC" w:rsidR="000C5539" w:rsidRDefault="000C5539" w:rsidP="000C5539">
        <w:pPr>
          <w:jc w:val="center"/>
          <w:rPr>
            <w:b/>
            <w:bCs/>
          </w:rPr>
        </w:pPr>
        <w:r w:rsidRPr="00F25AC3">
          <w:t>(406) 444-3800</w:t>
        </w:r>
      </w:p>
      <w:p w14:paraId="13BDE400" w14:textId="51A18E1A" w:rsidR="00D80255" w:rsidRPr="000C5539" w:rsidRDefault="00FE1494" w:rsidP="00FE1494">
        <w:pPr>
          <w:ind w:left="-900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hyperlink r:id="rId1" w:history="1">
          <w:r w:rsidRPr="00E35207">
            <w:rPr>
              <w:rStyle w:val="Hyperlink"/>
            </w:rPr>
            <w:t>opiaimhelp@mt.gov</w:t>
          </w:r>
        </w:hyperlink>
        <w:r>
          <w:tab/>
        </w:r>
        <w:r>
          <w:tab/>
        </w:r>
        <w:r>
          <w:tab/>
        </w:r>
        <w:r>
          <w:tab/>
        </w:r>
        <w:r>
          <w:tab/>
          <w:t>April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3346" w14:textId="76919795" w:rsidR="00655955" w:rsidRPr="00655955" w:rsidRDefault="00154CEE">
    <w:pPr>
      <w:pStyle w:val="Footer"/>
      <w:rPr>
        <w:smallCaps/>
      </w:rPr>
    </w:pPr>
    <w:r w:rsidRPr="00655955">
      <w:rPr>
        <w:smallCaps/>
      </w:rPr>
      <w:t>Updated</w:t>
    </w:r>
    <w:r w:rsidR="00A738F8">
      <w:rPr>
        <w:smallCaps/>
      </w:rPr>
      <w:t xml:space="preserve"> November</w:t>
    </w:r>
    <w:r>
      <w:rPr>
        <w:smallCaps/>
      </w:rPr>
      <w:t xml:space="preserve"> </w:t>
    </w:r>
    <w:r w:rsidR="00655955" w:rsidRPr="00655955">
      <w:rPr>
        <w:smallCaps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3CBE" w14:textId="77777777" w:rsidR="0068098F" w:rsidRDefault="0068098F">
      <w:r>
        <w:separator/>
      </w:r>
    </w:p>
  </w:footnote>
  <w:footnote w:type="continuationSeparator" w:id="0">
    <w:p w14:paraId="0E9F6B60" w14:textId="77777777" w:rsidR="0068098F" w:rsidRDefault="0068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0ED"/>
    <w:multiLevelType w:val="hybridMultilevel"/>
    <w:tmpl w:val="79B48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D8F"/>
    <w:multiLevelType w:val="hybridMultilevel"/>
    <w:tmpl w:val="4AAAC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71D"/>
    <w:multiLevelType w:val="hybridMultilevel"/>
    <w:tmpl w:val="BEECFDD0"/>
    <w:lvl w:ilvl="0" w:tplc="FFFFFFFF">
      <w:start w:val="1"/>
      <w:numFmt w:val="lowerLetter"/>
      <w:lvlText w:val="%1."/>
      <w:lvlJc w:val="left"/>
      <w:pPr>
        <w:ind w:left="1202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1922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 w15:restartNumberingAfterBreak="0">
    <w:nsid w:val="0F2D65D5"/>
    <w:multiLevelType w:val="hybridMultilevel"/>
    <w:tmpl w:val="EF52BDB6"/>
    <w:lvl w:ilvl="0" w:tplc="0409001B">
      <w:start w:val="1"/>
      <w:numFmt w:val="lowerRoman"/>
      <w:lvlText w:val="%1."/>
      <w:lvlJc w:val="right"/>
      <w:pPr>
        <w:ind w:left="2282" w:hanging="360"/>
      </w:pPr>
    </w:lvl>
    <w:lvl w:ilvl="1" w:tplc="04090019" w:tentative="1">
      <w:start w:val="1"/>
      <w:numFmt w:val="lowerLetter"/>
      <w:lvlText w:val="%2."/>
      <w:lvlJc w:val="left"/>
      <w:pPr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4" w15:restartNumberingAfterBreak="0">
    <w:nsid w:val="10525DF9"/>
    <w:multiLevelType w:val="multilevel"/>
    <w:tmpl w:val="0BE2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A41D6"/>
    <w:multiLevelType w:val="multilevel"/>
    <w:tmpl w:val="D50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D43E4"/>
    <w:multiLevelType w:val="hybridMultilevel"/>
    <w:tmpl w:val="871E1E3C"/>
    <w:lvl w:ilvl="0" w:tplc="EACAE89E">
      <w:start w:val="1"/>
      <w:numFmt w:val="lowerRoman"/>
      <w:lvlText w:val="%1."/>
      <w:lvlJc w:val="left"/>
      <w:pPr>
        <w:ind w:left="15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" w15:restartNumberingAfterBreak="0">
    <w:nsid w:val="17B07C52"/>
    <w:multiLevelType w:val="hybridMultilevel"/>
    <w:tmpl w:val="6F50B670"/>
    <w:lvl w:ilvl="0" w:tplc="0C22B46A">
      <w:start w:val="1"/>
      <w:numFmt w:val="lowerLetter"/>
      <w:lvlText w:val="%1."/>
      <w:lvlJc w:val="left"/>
      <w:pPr>
        <w:ind w:left="120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8" w15:restartNumberingAfterBreak="0">
    <w:nsid w:val="1AD767AD"/>
    <w:multiLevelType w:val="multilevel"/>
    <w:tmpl w:val="0BE2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31448"/>
    <w:multiLevelType w:val="hybridMultilevel"/>
    <w:tmpl w:val="3D3A5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F4F05"/>
    <w:multiLevelType w:val="hybridMultilevel"/>
    <w:tmpl w:val="4D4CD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46A1"/>
    <w:multiLevelType w:val="hybridMultilevel"/>
    <w:tmpl w:val="9F60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D99"/>
    <w:multiLevelType w:val="hybridMultilevel"/>
    <w:tmpl w:val="4D4CD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5F1C"/>
    <w:multiLevelType w:val="hybridMultilevel"/>
    <w:tmpl w:val="EA0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733"/>
    <w:multiLevelType w:val="hybridMultilevel"/>
    <w:tmpl w:val="ACB2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C45"/>
    <w:multiLevelType w:val="hybridMultilevel"/>
    <w:tmpl w:val="0DA60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A2714"/>
    <w:multiLevelType w:val="multilevel"/>
    <w:tmpl w:val="A630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625BD"/>
    <w:multiLevelType w:val="hybridMultilevel"/>
    <w:tmpl w:val="BE5A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410F3"/>
    <w:multiLevelType w:val="hybridMultilevel"/>
    <w:tmpl w:val="BC84985C"/>
    <w:lvl w:ilvl="0" w:tplc="8BFCC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401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224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EEF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0A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88F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C6E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A6B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437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A2475"/>
    <w:multiLevelType w:val="hybridMultilevel"/>
    <w:tmpl w:val="C248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6B1D"/>
    <w:multiLevelType w:val="hybridMultilevel"/>
    <w:tmpl w:val="5162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B548A"/>
    <w:multiLevelType w:val="hybridMultilevel"/>
    <w:tmpl w:val="8BB0828E"/>
    <w:lvl w:ilvl="0" w:tplc="2C0AD19C">
      <w:start w:val="1"/>
      <w:numFmt w:val="lowerLetter"/>
      <w:lvlText w:val="%1."/>
      <w:lvlJc w:val="left"/>
      <w:pPr>
        <w:ind w:left="120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22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2" w15:restartNumberingAfterBreak="0">
    <w:nsid w:val="50907783"/>
    <w:multiLevelType w:val="hybridMultilevel"/>
    <w:tmpl w:val="5BEE1C9A"/>
    <w:lvl w:ilvl="0" w:tplc="8416E4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0E2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498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EDD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29B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C1E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01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097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E824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833D3"/>
    <w:multiLevelType w:val="hybridMultilevel"/>
    <w:tmpl w:val="B48E2816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4" w15:restartNumberingAfterBreak="0">
    <w:nsid w:val="545C1115"/>
    <w:multiLevelType w:val="hybridMultilevel"/>
    <w:tmpl w:val="BEECFDD0"/>
    <w:lvl w:ilvl="0" w:tplc="9C38A3BC">
      <w:start w:val="1"/>
      <w:numFmt w:val="lowerLetter"/>
      <w:lvlText w:val="%1."/>
      <w:lvlJc w:val="left"/>
      <w:pPr>
        <w:ind w:left="1202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1922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5" w15:restartNumberingAfterBreak="0">
    <w:nsid w:val="5A4B3648"/>
    <w:multiLevelType w:val="hybridMultilevel"/>
    <w:tmpl w:val="2EAAB04A"/>
    <w:lvl w:ilvl="0" w:tplc="DE54CA5E">
      <w:start w:val="1"/>
      <w:numFmt w:val="lowerRoman"/>
      <w:lvlText w:val="%1."/>
      <w:lvlJc w:val="left"/>
      <w:pPr>
        <w:ind w:left="15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6" w15:restartNumberingAfterBreak="0">
    <w:nsid w:val="5D6E12BC"/>
    <w:multiLevelType w:val="hybridMultilevel"/>
    <w:tmpl w:val="76BC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F0E21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25624"/>
    <w:multiLevelType w:val="hybridMultilevel"/>
    <w:tmpl w:val="79B4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B69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7F2033B"/>
    <w:multiLevelType w:val="hybridMultilevel"/>
    <w:tmpl w:val="8470296C"/>
    <w:lvl w:ilvl="0" w:tplc="A0C07E52">
      <w:start w:val="1"/>
      <w:numFmt w:val="lowerLetter"/>
      <w:lvlText w:val="%1."/>
      <w:lvlJc w:val="left"/>
      <w:pPr>
        <w:ind w:left="1202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1922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0" w15:restartNumberingAfterBreak="0">
    <w:nsid w:val="6919348E"/>
    <w:multiLevelType w:val="hybridMultilevel"/>
    <w:tmpl w:val="3D3A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43687"/>
    <w:multiLevelType w:val="hybridMultilevel"/>
    <w:tmpl w:val="1ABCF68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ind w:left="5638" w:hanging="180"/>
      </w:pPr>
    </w:lvl>
  </w:abstractNum>
  <w:abstractNum w:abstractNumId="32" w15:restartNumberingAfterBreak="0">
    <w:nsid w:val="6B2D76AE"/>
    <w:multiLevelType w:val="hybridMultilevel"/>
    <w:tmpl w:val="09820258"/>
    <w:lvl w:ilvl="0" w:tplc="0409000F">
      <w:start w:val="1"/>
      <w:numFmt w:val="decimal"/>
      <w:lvlText w:val="%1."/>
      <w:lvlJc w:val="left"/>
      <w:pPr>
        <w:ind w:left="476" w:hanging="360"/>
      </w:pPr>
    </w:lvl>
    <w:lvl w:ilvl="1" w:tplc="04090019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3" w15:restartNumberingAfterBreak="0">
    <w:nsid w:val="6BA30CAE"/>
    <w:multiLevelType w:val="hybridMultilevel"/>
    <w:tmpl w:val="AE9A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E38A7"/>
    <w:multiLevelType w:val="hybridMultilevel"/>
    <w:tmpl w:val="682A8AC6"/>
    <w:lvl w:ilvl="0" w:tplc="71740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060F2"/>
    <w:multiLevelType w:val="hybridMultilevel"/>
    <w:tmpl w:val="73FE78F4"/>
    <w:lvl w:ilvl="0" w:tplc="B5BA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E8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A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07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4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29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A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E0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B566B"/>
    <w:multiLevelType w:val="hybridMultilevel"/>
    <w:tmpl w:val="18049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470E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D5C51"/>
    <w:multiLevelType w:val="hybridMultilevel"/>
    <w:tmpl w:val="CB202A38"/>
    <w:lvl w:ilvl="0" w:tplc="9D1470E8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37A4"/>
    <w:multiLevelType w:val="hybridMultilevel"/>
    <w:tmpl w:val="ACB2B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16710"/>
    <w:multiLevelType w:val="hybridMultilevel"/>
    <w:tmpl w:val="4CA6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7669F"/>
    <w:multiLevelType w:val="hybridMultilevel"/>
    <w:tmpl w:val="E23C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93527">
    <w:abstractNumId w:val="35"/>
  </w:num>
  <w:num w:numId="2" w16cid:durableId="500655430">
    <w:abstractNumId w:val="32"/>
  </w:num>
  <w:num w:numId="3" w16cid:durableId="920454359">
    <w:abstractNumId w:val="33"/>
  </w:num>
  <w:num w:numId="4" w16cid:durableId="1877086714">
    <w:abstractNumId w:val="19"/>
  </w:num>
  <w:num w:numId="5" w16cid:durableId="1291090598">
    <w:abstractNumId w:val="13"/>
  </w:num>
  <w:num w:numId="6" w16cid:durableId="1008482624">
    <w:abstractNumId w:val="30"/>
  </w:num>
  <w:num w:numId="7" w16cid:durableId="1551457376">
    <w:abstractNumId w:val="21"/>
  </w:num>
  <w:num w:numId="8" w16cid:durableId="340470302">
    <w:abstractNumId w:val="6"/>
  </w:num>
  <w:num w:numId="9" w16cid:durableId="2125418241">
    <w:abstractNumId w:val="3"/>
  </w:num>
  <w:num w:numId="10" w16cid:durableId="1889607394">
    <w:abstractNumId w:val="7"/>
  </w:num>
  <w:num w:numId="11" w16cid:durableId="1893229316">
    <w:abstractNumId w:val="25"/>
  </w:num>
  <w:num w:numId="12" w16cid:durableId="2122530756">
    <w:abstractNumId w:val="40"/>
  </w:num>
  <w:num w:numId="13" w16cid:durableId="2000763668">
    <w:abstractNumId w:val="27"/>
  </w:num>
  <w:num w:numId="14" w16cid:durableId="749274351">
    <w:abstractNumId w:val="0"/>
  </w:num>
  <w:num w:numId="15" w16cid:durableId="425883259">
    <w:abstractNumId w:val="11"/>
  </w:num>
  <w:num w:numId="16" w16cid:durableId="414402562">
    <w:abstractNumId w:val="20"/>
  </w:num>
  <w:num w:numId="17" w16cid:durableId="150754804">
    <w:abstractNumId w:val="17"/>
  </w:num>
  <w:num w:numId="18" w16cid:durableId="1743284733">
    <w:abstractNumId w:val="14"/>
  </w:num>
  <w:num w:numId="19" w16cid:durableId="862397666">
    <w:abstractNumId w:val="39"/>
  </w:num>
  <w:num w:numId="20" w16cid:durableId="181170048">
    <w:abstractNumId w:val="36"/>
  </w:num>
  <w:num w:numId="21" w16cid:durableId="1713069403">
    <w:abstractNumId w:val="26"/>
  </w:num>
  <w:num w:numId="22" w16cid:durableId="1428573904">
    <w:abstractNumId w:val="9"/>
  </w:num>
  <w:num w:numId="23" w16cid:durableId="264119157">
    <w:abstractNumId w:val="29"/>
  </w:num>
  <w:num w:numId="24" w16cid:durableId="8417255">
    <w:abstractNumId w:val="24"/>
  </w:num>
  <w:num w:numId="25" w16cid:durableId="1728795379">
    <w:abstractNumId w:val="31"/>
  </w:num>
  <w:num w:numId="26" w16cid:durableId="1373454145">
    <w:abstractNumId w:val="28"/>
  </w:num>
  <w:num w:numId="27" w16cid:durableId="1876305563">
    <w:abstractNumId w:val="15"/>
  </w:num>
  <w:num w:numId="28" w16cid:durableId="227420733">
    <w:abstractNumId w:val="1"/>
  </w:num>
  <w:num w:numId="29" w16cid:durableId="1313753176">
    <w:abstractNumId w:val="38"/>
  </w:num>
  <w:num w:numId="30" w16cid:durableId="393312121">
    <w:abstractNumId w:val="34"/>
  </w:num>
  <w:num w:numId="31" w16cid:durableId="992567278">
    <w:abstractNumId w:val="37"/>
  </w:num>
  <w:num w:numId="32" w16cid:durableId="435561642">
    <w:abstractNumId w:val="2"/>
  </w:num>
  <w:num w:numId="33" w16cid:durableId="1092704409">
    <w:abstractNumId w:val="5"/>
  </w:num>
  <w:num w:numId="34" w16cid:durableId="1748570482">
    <w:abstractNumId w:val="4"/>
  </w:num>
  <w:num w:numId="35" w16cid:durableId="454374136">
    <w:abstractNumId w:val="18"/>
  </w:num>
  <w:num w:numId="36" w16cid:durableId="1433206834">
    <w:abstractNumId w:val="22"/>
  </w:num>
  <w:num w:numId="37" w16cid:durableId="1851601022">
    <w:abstractNumId w:val="8"/>
  </w:num>
  <w:num w:numId="38" w16cid:durableId="861093">
    <w:abstractNumId w:val="10"/>
  </w:num>
  <w:num w:numId="39" w16cid:durableId="1470779238">
    <w:abstractNumId w:val="12"/>
  </w:num>
  <w:num w:numId="40" w16cid:durableId="1815025583">
    <w:abstractNumId w:val="16"/>
  </w:num>
  <w:num w:numId="41" w16cid:durableId="141755416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48"/>
    <w:rsid w:val="000043A9"/>
    <w:rsid w:val="000054F7"/>
    <w:rsid w:val="00006975"/>
    <w:rsid w:val="00007105"/>
    <w:rsid w:val="00012274"/>
    <w:rsid w:val="000148A5"/>
    <w:rsid w:val="00016888"/>
    <w:rsid w:val="000315DC"/>
    <w:rsid w:val="000355E0"/>
    <w:rsid w:val="00037118"/>
    <w:rsid w:val="0004083A"/>
    <w:rsid w:val="00041497"/>
    <w:rsid w:val="000426E6"/>
    <w:rsid w:val="000467F6"/>
    <w:rsid w:val="00064CA0"/>
    <w:rsid w:val="0007311E"/>
    <w:rsid w:val="000755EA"/>
    <w:rsid w:val="00080E11"/>
    <w:rsid w:val="000827FE"/>
    <w:rsid w:val="00086737"/>
    <w:rsid w:val="00087347"/>
    <w:rsid w:val="000912D6"/>
    <w:rsid w:val="00091487"/>
    <w:rsid w:val="000A3810"/>
    <w:rsid w:val="000A7B46"/>
    <w:rsid w:val="000A7D08"/>
    <w:rsid w:val="000B4E80"/>
    <w:rsid w:val="000C0A9A"/>
    <w:rsid w:val="000C0F3F"/>
    <w:rsid w:val="000C1E82"/>
    <w:rsid w:val="000C5539"/>
    <w:rsid w:val="000C5C25"/>
    <w:rsid w:val="000D21C6"/>
    <w:rsid w:val="000D2AFD"/>
    <w:rsid w:val="000D4698"/>
    <w:rsid w:val="000D63D9"/>
    <w:rsid w:val="000E14EC"/>
    <w:rsid w:val="000E2574"/>
    <w:rsid w:val="000E627B"/>
    <w:rsid w:val="000F11C8"/>
    <w:rsid w:val="000F6229"/>
    <w:rsid w:val="00105329"/>
    <w:rsid w:val="0010738B"/>
    <w:rsid w:val="00107733"/>
    <w:rsid w:val="00110253"/>
    <w:rsid w:val="00116CB5"/>
    <w:rsid w:val="0012234A"/>
    <w:rsid w:val="001309C8"/>
    <w:rsid w:val="001359C4"/>
    <w:rsid w:val="00135A5A"/>
    <w:rsid w:val="00154CE2"/>
    <w:rsid w:val="00154CEE"/>
    <w:rsid w:val="00154D21"/>
    <w:rsid w:val="001655C5"/>
    <w:rsid w:val="00165A68"/>
    <w:rsid w:val="00166616"/>
    <w:rsid w:val="001768A0"/>
    <w:rsid w:val="00176D83"/>
    <w:rsid w:val="001831BB"/>
    <w:rsid w:val="00183D4F"/>
    <w:rsid w:val="001866AC"/>
    <w:rsid w:val="00197080"/>
    <w:rsid w:val="001A047C"/>
    <w:rsid w:val="001A08A2"/>
    <w:rsid w:val="001A3EF6"/>
    <w:rsid w:val="001B293C"/>
    <w:rsid w:val="001B38A1"/>
    <w:rsid w:val="001B3CC7"/>
    <w:rsid w:val="001B5FAB"/>
    <w:rsid w:val="001B653F"/>
    <w:rsid w:val="001D3A84"/>
    <w:rsid w:val="001D6A16"/>
    <w:rsid w:val="001E0E9A"/>
    <w:rsid w:val="001E2C4B"/>
    <w:rsid w:val="001E60EB"/>
    <w:rsid w:val="001E7CBD"/>
    <w:rsid w:val="00202968"/>
    <w:rsid w:val="002045EF"/>
    <w:rsid w:val="002121D5"/>
    <w:rsid w:val="0021542B"/>
    <w:rsid w:val="002326A7"/>
    <w:rsid w:val="0023298C"/>
    <w:rsid w:val="00234BA0"/>
    <w:rsid w:val="002376EB"/>
    <w:rsid w:val="00252B05"/>
    <w:rsid w:val="00252E17"/>
    <w:rsid w:val="002569E9"/>
    <w:rsid w:val="00260AA1"/>
    <w:rsid w:val="00266D31"/>
    <w:rsid w:val="0027395B"/>
    <w:rsid w:val="00295F05"/>
    <w:rsid w:val="002A2004"/>
    <w:rsid w:val="002A27BD"/>
    <w:rsid w:val="002B28DD"/>
    <w:rsid w:val="002B5494"/>
    <w:rsid w:val="002C0D3F"/>
    <w:rsid w:val="002C153B"/>
    <w:rsid w:val="002C35C1"/>
    <w:rsid w:val="002C3E0C"/>
    <w:rsid w:val="002C5A8C"/>
    <w:rsid w:val="002E0905"/>
    <w:rsid w:val="002E2BE1"/>
    <w:rsid w:val="002E477D"/>
    <w:rsid w:val="002E6B91"/>
    <w:rsid w:val="002E74FE"/>
    <w:rsid w:val="002E74FF"/>
    <w:rsid w:val="002F155B"/>
    <w:rsid w:val="002F51AC"/>
    <w:rsid w:val="0030034F"/>
    <w:rsid w:val="0030652D"/>
    <w:rsid w:val="0032086C"/>
    <w:rsid w:val="00325E51"/>
    <w:rsid w:val="00334349"/>
    <w:rsid w:val="0033493B"/>
    <w:rsid w:val="00346238"/>
    <w:rsid w:val="00346578"/>
    <w:rsid w:val="00361F3B"/>
    <w:rsid w:val="003630E8"/>
    <w:rsid w:val="00366386"/>
    <w:rsid w:val="003705C8"/>
    <w:rsid w:val="0037239D"/>
    <w:rsid w:val="00372921"/>
    <w:rsid w:val="00372B7B"/>
    <w:rsid w:val="00373710"/>
    <w:rsid w:val="00380163"/>
    <w:rsid w:val="00381E35"/>
    <w:rsid w:val="00383256"/>
    <w:rsid w:val="00384D7C"/>
    <w:rsid w:val="003857BE"/>
    <w:rsid w:val="003974F6"/>
    <w:rsid w:val="003A2CEB"/>
    <w:rsid w:val="003A4A49"/>
    <w:rsid w:val="003B4C06"/>
    <w:rsid w:val="003C00FD"/>
    <w:rsid w:val="003C3D51"/>
    <w:rsid w:val="003C6053"/>
    <w:rsid w:val="003D110A"/>
    <w:rsid w:val="003D2DDA"/>
    <w:rsid w:val="003D4DCE"/>
    <w:rsid w:val="003D526D"/>
    <w:rsid w:val="003D6DAE"/>
    <w:rsid w:val="003E1E32"/>
    <w:rsid w:val="003E209E"/>
    <w:rsid w:val="003E3B72"/>
    <w:rsid w:val="003E4F86"/>
    <w:rsid w:val="003F01E0"/>
    <w:rsid w:val="003F2D52"/>
    <w:rsid w:val="00416F24"/>
    <w:rsid w:val="00420BD1"/>
    <w:rsid w:val="00420C50"/>
    <w:rsid w:val="004313F0"/>
    <w:rsid w:val="0043759F"/>
    <w:rsid w:val="0044038B"/>
    <w:rsid w:val="004431A2"/>
    <w:rsid w:val="00444497"/>
    <w:rsid w:val="00453D72"/>
    <w:rsid w:val="00453E30"/>
    <w:rsid w:val="00455279"/>
    <w:rsid w:val="00461F72"/>
    <w:rsid w:val="004659D3"/>
    <w:rsid w:val="004673DA"/>
    <w:rsid w:val="004730CE"/>
    <w:rsid w:val="00485ADA"/>
    <w:rsid w:val="00485E07"/>
    <w:rsid w:val="004935F3"/>
    <w:rsid w:val="004974D8"/>
    <w:rsid w:val="00497980"/>
    <w:rsid w:val="004A026F"/>
    <w:rsid w:val="004A2302"/>
    <w:rsid w:val="004B0187"/>
    <w:rsid w:val="004B28EF"/>
    <w:rsid w:val="004B2DB6"/>
    <w:rsid w:val="004C2269"/>
    <w:rsid w:val="004D0E9E"/>
    <w:rsid w:val="004D649E"/>
    <w:rsid w:val="004E7C6A"/>
    <w:rsid w:val="004E7E59"/>
    <w:rsid w:val="005013A4"/>
    <w:rsid w:val="005067BF"/>
    <w:rsid w:val="005169CC"/>
    <w:rsid w:val="00522A2F"/>
    <w:rsid w:val="00524683"/>
    <w:rsid w:val="0052593C"/>
    <w:rsid w:val="00525A34"/>
    <w:rsid w:val="00527640"/>
    <w:rsid w:val="00532B54"/>
    <w:rsid w:val="00540F48"/>
    <w:rsid w:val="00541836"/>
    <w:rsid w:val="005447A5"/>
    <w:rsid w:val="00547607"/>
    <w:rsid w:val="00553A42"/>
    <w:rsid w:val="00555EC2"/>
    <w:rsid w:val="00556475"/>
    <w:rsid w:val="0057091C"/>
    <w:rsid w:val="00572A10"/>
    <w:rsid w:val="00574201"/>
    <w:rsid w:val="0057653E"/>
    <w:rsid w:val="00577B0D"/>
    <w:rsid w:val="0058230F"/>
    <w:rsid w:val="005901D7"/>
    <w:rsid w:val="0059250F"/>
    <w:rsid w:val="00592EFD"/>
    <w:rsid w:val="00595CED"/>
    <w:rsid w:val="005A4B0E"/>
    <w:rsid w:val="005B1D66"/>
    <w:rsid w:val="005B3F0A"/>
    <w:rsid w:val="005C4A69"/>
    <w:rsid w:val="005C4FFB"/>
    <w:rsid w:val="005C6BF3"/>
    <w:rsid w:val="005C79D1"/>
    <w:rsid w:val="005C7AAC"/>
    <w:rsid w:val="005D3141"/>
    <w:rsid w:val="005E7B3D"/>
    <w:rsid w:val="00601F9E"/>
    <w:rsid w:val="006067C5"/>
    <w:rsid w:val="006076DA"/>
    <w:rsid w:val="00610605"/>
    <w:rsid w:val="00613CCE"/>
    <w:rsid w:val="00620314"/>
    <w:rsid w:val="006217AA"/>
    <w:rsid w:val="0062593F"/>
    <w:rsid w:val="00625B5A"/>
    <w:rsid w:val="00630641"/>
    <w:rsid w:val="006307B9"/>
    <w:rsid w:val="00631B6D"/>
    <w:rsid w:val="00634959"/>
    <w:rsid w:val="006410A6"/>
    <w:rsid w:val="00643F7C"/>
    <w:rsid w:val="00645392"/>
    <w:rsid w:val="006538DB"/>
    <w:rsid w:val="0065432B"/>
    <w:rsid w:val="006555F8"/>
    <w:rsid w:val="00655955"/>
    <w:rsid w:val="00657CBF"/>
    <w:rsid w:val="006717A0"/>
    <w:rsid w:val="006722A9"/>
    <w:rsid w:val="0068098F"/>
    <w:rsid w:val="0068521B"/>
    <w:rsid w:val="00690E2C"/>
    <w:rsid w:val="00691684"/>
    <w:rsid w:val="006936A6"/>
    <w:rsid w:val="00694F48"/>
    <w:rsid w:val="00696EBD"/>
    <w:rsid w:val="006A27D8"/>
    <w:rsid w:val="006A314B"/>
    <w:rsid w:val="006A4C58"/>
    <w:rsid w:val="006A5323"/>
    <w:rsid w:val="006B0742"/>
    <w:rsid w:val="006B11FB"/>
    <w:rsid w:val="006C1C95"/>
    <w:rsid w:val="006C7995"/>
    <w:rsid w:val="006D1BFC"/>
    <w:rsid w:val="006D41E4"/>
    <w:rsid w:val="006D51DD"/>
    <w:rsid w:val="006E4921"/>
    <w:rsid w:val="006F0C94"/>
    <w:rsid w:val="007050AD"/>
    <w:rsid w:val="0070592F"/>
    <w:rsid w:val="00721726"/>
    <w:rsid w:val="00723A0C"/>
    <w:rsid w:val="0072467B"/>
    <w:rsid w:val="00726D11"/>
    <w:rsid w:val="0073129C"/>
    <w:rsid w:val="007445F9"/>
    <w:rsid w:val="00745D03"/>
    <w:rsid w:val="007461ED"/>
    <w:rsid w:val="0075248A"/>
    <w:rsid w:val="0075283B"/>
    <w:rsid w:val="00756E1F"/>
    <w:rsid w:val="0076193F"/>
    <w:rsid w:val="0076223A"/>
    <w:rsid w:val="0076224D"/>
    <w:rsid w:val="00773060"/>
    <w:rsid w:val="0077397A"/>
    <w:rsid w:val="00776063"/>
    <w:rsid w:val="00781025"/>
    <w:rsid w:val="00784EAA"/>
    <w:rsid w:val="00786303"/>
    <w:rsid w:val="007941C6"/>
    <w:rsid w:val="00797592"/>
    <w:rsid w:val="007A4405"/>
    <w:rsid w:val="007B0B43"/>
    <w:rsid w:val="007B1F1E"/>
    <w:rsid w:val="007C53AA"/>
    <w:rsid w:val="007C5C43"/>
    <w:rsid w:val="007D08B0"/>
    <w:rsid w:val="007E1166"/>
    <w:rsid w:val="007E2C7F"/>
    <w:rsid w:val="00800A23"/>
    <w:rsid w:val="00804552"/>
    <w:rsid w:val="00824672"/>
    <w:rsid w:val="00827626"/>
    <w:rsid w:val="00837EA7"/>
    <w:rsid w:val="00843308"/>
    <w:rsid w:val="00846A9C"/>
    <w:rsid w:val="00853F88"/>
    <w:rsid w:val="00855C64"/>
    <w:rsid w:val="0086355A"/>
    <w:rsid w:val="00864255"/>
    <w:rsid w:val="0086524B"/>
    <w:rsid w:val="00867A6F"/>
    <w:rsid w:val="0087435E"/>
    <w:rsid w:val="00881724"/>
    <w:rsid w:val="00886E0B"/>
    <w:rsid w:val="00896308"/>
    <w:rsid w:val="008A64B3"/>
    <w:rsid w:val="008B21E8"/>
    <w:rsid w:val="008B4402"/>
    <w:rsid w:val="008B55A3"/>
    <w:rsid w:val="008B60DA"/>
    <w:rsid w:val="008C11C9"/>
    <w:rsid w:val="008C5261"/>
    <w:rsid w:val="008D2361"/>
    <w:rsid w:val="008D26A4"/>
    <w:rsid w:val="008D4575"/>
    <w:rsid w:val="008D714E"/>
    <w:rsid w:val="008E3987"/>
    <w:rsid w:val="008E5B25"/>
    <w:rsid w:val="008F0363"/>
    <w:rsid w:val="008F542F"/>
    <w:rsid w:val="008F57F6"/>
    <w:rsid w:val="008F58B4"/>
    <w:rsid w:val="008F689B"/>
    <w:rsid w:val="00901E19"/>
    <w:rsid w:val="00906845"/>
    <w:rsid w:val="00907B19"/>
    <w:rsid w:val="00911CD5"/>
    <w:rsid w:val="009144D2"/>
    <w:rsid w:val="00917B6A"/>
    <w:rsid w:val="00920285"/>
    <w:rsid w:val="00922855"/>
    <w:rsid w:val="00922C36"/>
    <w:rsid w:val="00931600"/>
    <w:rsid w:val="0093335E"/>
    <w:rsid w:val="00936865"/>
    <w:rsid w:val="009410E5"/>
    <w:rsid w:val="00961774"/>
    <w:rsid w:val="00961D77"/>
    <w:rsid w:val="00971C07"/>
    <w:rsid w:val="00971D6E"/>
    <w:rsid w:val="00973D8D"/>
    <w:rsid w:val="00983EFB"/>
    <w:rsid w:val="00987C6D"/>
    <w:rsid w:val="0099261E"/>
    <w:rsid w:val="009973F3"/>
    <w:rsid w:val="00997F20"/>
    <w:rsid w:val="009C036C"/>
    <w:rsid w:val="009C2764"/>
    <w:rsid w:val="009C3F63"/>
    <w:rsid w:val="009C6802"/>
    <w:rsid w:val="009D00FD"/>
    <w:rsid w:val="009D1A30"/>
    <w:rsid w:val="009D2052"/>
    <w:rsid w:val="009D2159"/>
    <w:rsid w:val="009E1441"/>
    <w:rsid w:val="009E3583"/>
    <w:rsid w:val="009F03EA"/>
    <w:rsid w:val="009F226A"/>
    <w:rsid w:val="009F7E31"/>
    <w:rsid w:val="00A0787B"/>
    <w:rsid w:val="00A108AC"/>
    <w:rsid w:val="00A1372C"/>
    <w:rsid w:val="00A17EB6"/>
    <w:rsid w:val="00A22A16"/>
    <w:rsid w:val="00A26D36"/>
    <w:rsid w:val="00A308D0"/>
    <w:rsid w:val="00A40BC5"/>
    <w:rsid w:val="00A56205"/>
    <w:rsid w:val="00A57B4E"/>
    <w:rsid w:val="00A639FB"/>
    <w:rsid w:val="00A738F8"/>
    <w:rsid w:val="00A73D53"/>
    <w:rsid w:val="00A75FE7"/>
    <w:rsid w:val="00A81082"/>
    <w:rsid w:val="00A81FD2"/>
    <w:rsid w:val="00A867FC"/>
    <w:rsid w:val="00A91951"/>
    <w:rsid w:val="00A91B00"/>
    <w:rsid w:val="00A933D8"/>
    <w:rsid w:val="00A942C9"/>
    <w:rsid w:val="00A96B69"/>
    <w:rsid w:val="00AA1DDA"/>
    <w:rsid w:val="00AB465A"/>
    <w:rsid w:val="00AB7D03"/>
    <w:rsid w:val="00AC29A5"/>
    <w:rsid w:val="00AD2D44"/>
    <w:rsid w:val="00AD3539"/>
    <w:rsid w:val="00AE0865"/>
    <w:rsid w:val="00AE2715"/>
    <w:rsid w:val="00AE2BA9"/>
    <w:rsid w:val="00AF2FAC"/>
    <w:rsid w:val="00AF40E1"/>
    <w:rsid w:val="00AF66FE"/>
    <w:rsid w:val="00B001E2"/>
    <w:rsid w:val="00B062C1"/>
    <w:rsid w:val="00B11901"/>
    <w:rsid w:val="00B27C1B"/>
    <w:rsid w:val="00B33E8C"/>
    <w:rsid w:val="00B40C18"/>
    <w:rsid w:val="00B45262"/>
    <w:rsid w:val="00B479D2"/>
    <w:rsid w:val="00B50EDA"/>
    <w:rsid w:val="00B60669"/>
    <w:rsid w:val="00B60963"/>
    <w:rsid w:val="00B6383D"/>
    <w:rsid w:val="00B63EF2"/>
    <w:rsid w:val="00B6705F"/>
    <w:rsid w:val="00B675F4"/>
    <w:rsid w:val="00B739A5"/>
    <w:rsid w:val="00B8038D"/>
    <w:rsid w:val="00B80456"/>
    <w:rsid w:val="00B930CB"/>
    <w:rsid w:val="00B97725"/>
    <w:rsid w:val="00BA50C6"/>
    <w:rsid w:val="00BA7251"/>
    <w:rsid w:val="00BB7998"/>
    <w:rsid w:val="00BC04C9"/>
    <w:rsid w:val="00BC06F9"/>
    <w:rsid w:val="00BC0EA7"/>
    <w:rsid w:val="00BC13C3"/>
    <w:rsid w:val="00BC2C50"/>
    <w:rsid w:val="00BC3970"/>
    <w:rsid w:val="00BC4D9B"/>
    <w:rsid w:val="00BC517E"/>
    <w:rsid w:val="00BD2A93"/>
    <w:rsid w:val="00BD330D"/>
    <w:rsid w:val="00BE066F"/>
    <w:rsid w:val="00BF0E39"/>
    <w:rsid w:val="00BF5D04"/>
    <w:rsid w:val="00BF7DEB"/>
    <w:rsid w:val="00C016E4"/>
    <w:rsid w:val="00C121A5"/>
    <w:rsid w:val="00C12FC7"/>
    <w:rsid w:val="00C15906"/>
    <w:rsid w:val="00C163E2"/>
    <w:rsid w:val="00C20973"/>
    <w:rsid w:val="00C2674A"/>
    <w:rsid w:val="00C57DD4"/>
    <w:rsid w:val="00C615B4"/>
    <w:rsid w:val="00C6410A"/>
    <w:rsid w:val="00C64C96"/>
    <w:rsid w:val="00C705D4"/>
    <w:rsid w:val="00C70EE6"/>
    <w:rsid w:val="00C82AF9"/>
    <w:rsid w:val="00C920F1"/>
    <w:rsid w:val="00C92A44"/>
    <w:rsid w:val="00C92B83"/>
    <w:rsid w:val="00CB3790"/>
    <w:rsid w:val="00CB7EE8"/>
    <w:rsid w:val="00CC37DE"/>
    <w:rsid w:val="00CC71CC"/>
    <w:rsid w:val="00CD2653"/>
    <w:rsid w:val="00CD3F9F"/>
    <w:rsid w:val="00CD603C"/>
    <w:rsid w:val="00CD6C3A"/>
    <w:rsid w:val="00CE28F9"/>
    <w:rsid w:val="00CE3722"/>
    <w:rsid w:val="00CF35B5"/>
    <w:rsid w:val="00CF40F4"/>
    <w:rsid w:val="00D11AAC"/>
    <w:rsid w:val="00D13181"/>
    <w:rsid w:val="00D1371F"/>
    <w:rsid w:val="00D154D9"/>
    <w:rsid w:val="00D30BAA"/>
    <w:rsid w:val="00D35A58"/>
    <w:rsid w:val="00D36049"/>
    <w:rsid w:val="00D53220"/>
    <w:rsid w:val="00D5369F"/>
    <w:rsid w:val="00D54614"/>
    <w:rsid w:val="00D56A20"/>
    <w:rsid w:val="00D57B0A"/>
    <w:rsid w:val="00D57C89"/>
    <w:rsid w:val="00D64592"/>
    <w:rsid w:val="00D65461"/>
    <w:rsid w:val="00D66209"/>
    <w:rsid w:val="00D71AF4"/>
    <w:rsid w:val="00D72CDD"/>
    <w:rsid w:val="00D74800"/>
    <w:rsid w:val="00D77917"/>
    <w:rsid w:val="00D80255"/>
    <w:rsid w:val="00D84CCE"/>
    <w:rsid w:val="00D86D98"/>
    <w:rsid w:val="00D92D3E"/>
    <w:rsid w:val="00D95732"/>
    <w:rsid w:val="00D97A26"/>
    <w:rsid w:val="00DA02CB"/>
    <w:rsid w:val="00DA4D38"/>
    <w:rsid w:val="00DB114F"/>
    <w:rsid w:val="00DC306B"/>
    <w:rsid w:val="00DC57B0"/>
    <w:rsid w:val="00DD34CC"/>
    <w:rsid w:val="00DD3DFD"/>
    <w:rsid w:val="00DE38E0"/>
    <w:rsid w:val="00DF58C8"/>
    <w:rsid w:val="00E008B3"/>
    <w:rsid w:val="00E0716D"/>
    <w:rsid w:val="00E154EC"/>
    <w:rsid w:val="00E16872"/>
    <w:rsid w:val="00E23E1E"/>
    <w:rsid w:val="00E2708E"/>
    <w:rsid w:val="00E31981"/>
    <w:rsid w:val="00E3399D"/>
    <w:rsid w:val="00E366C3"/>
    <w:rsid w:val="00E45718"/>
    <w:rsid w:val="00E5059F"/>
    <w:rsid w:val="00E547C0"/>
    <w:rsid w:val="00E551BA"/>
    <w:rsid w:val="00E60C44"/>
    <w:rsid w:val="00E635EB"/>
    <w:rsid w:val="00E667A5"/>
    <w:rsid w:val="00E7533A"/>
    <w:rsid w:val="00E7725D"/>
    <w:rsid w:val="00E77292"/>
    <w:rsid w:val="00E90117"/>
    <w:rsid w:val="00E92C34"/>
    <w:rsid w:val="00E94F05"/>
    <w:rsid w:val="00E95E8B"/>
    <w:rsid w:val="00E96119"/>
    <w:rsid w:val="00EA38B7"/>
    <w:rsid w:val="00EA3D95"/>
    <w:rsid w:val="00EA3F73"/>
    <w:rsid w:val="00EA7A46"/>
    <w:rsid w:val="00EB52D3"/>
    <w:rsid w:val="00EB6B69"/>
    <w:rsid w:val="00EC51AA"/>
    <w:rsid w:val="00EC6114"/>
    <w:rsid w:val="00ED07E3"/>
    <w:rsid w:val="00ED3612"/>
    <w:rsid w:val="00ED3C6D"/>
    <w:rsid w:val="00ED71C4"/>
    <w:rsid w:val="00ED751A"/>
    <w:rsid w:val="00EE5D00"/>
    <w:rsid w:val="00EF0373"/>
    <w:rsid w:val="00EF0B0F"/>
    <w:rsid w:val="00EF6758"/>
    <w:rsid w:val="00EF6A4C"/>
    <w:rsid w:val="00EF6B94"/>
    <w:rsid w:val="00EF6F8F"/>
    <w:rsid w:val="00EF757D"/>
    <w:rsid w:val="00F07157"/>
    <w:rsid w:val="00F07DDD"/>
    <w:rsid w:val="00F11048"/>
    <w:rsid w:val="00F12FDD"/>
    <w:rsid w:val="00F13AB8"/>
    <w:rsid w:val="00F14211"/>
    <w:rsid w:val="00F24413"/>
    <w:rsid w:val="00F26DD5"/>
    <w:rsid w:val="00F27199"/>
    <w:rsid w:val="00F31041"/>
    <w:rsid w:val="00F345BC"/>
    <w:rsid w:val="00F35696"/>
    <w:rsid w:val="00F40217"/>
    <w:rsid w:val="00F43DE7"/>
    <w:rsid w:val="00F503F0"/>
    <w:rsid w:val="00F61018"/>
    <w:rsid w:val="00F636B0"/>
    <w:rsid w:val="00F64142"/>
    <w:rsid w:val="00F667F0"/>
    <w:rsid w:val="00F77B64"/>
    <w:rsid w:val="00F8228B"/>
    <w:rsid w:val="00F9429D"/>
    <w:rsid w:val="00F94454"/>
    <w:rsid w:val="00F97F2E"/>
    <w:rsid w:val="00FA2769"/>
    <w:rsid w:val="00FA38DE"/>
    <w:rsid w:val="00FB0BEB"/>
    <w:rsid w:val="00FB2500"/>
    <w:rsid w:val="00FC0959"/>
    <w:rsid w:val="00FC115F"/>
    <w:rsid w:val="00FC17CB"/>
    <w:rsid w:val="00FC7E61"/>
    <w:rsid w:val="00FD59B0"/>
    <w:rsid w:val="00FD684A"/>
    <w:rsid w:val="00FE1494"/>
    <w:rsid w:val="00FE7B9F"/>
    <w:rsid w:val="00FF1D06"/>
    <w:rsid w:val="00FF5766"/>
    <w:rsid w:val="0316597F"/>
    <w:rsid w:val="070E9552"/>
    <w:rsid w:val="0EDCCC26"/>
    <w:rsid w:val="15C95E1F"/>
    <w:rsid w:val="19940A3D"/>
    <w:rsid w:val="1ACC62C6"/>
    <w:rsid w:val="1CF63082"/>
    <w:rsid w:val="218858C4"/>
    <w:rsid w:val="21AA22DC"/>
    <w:rsid w:val="2434B8A5"/>
    <w:rsid w:val="27EFEB63"/>
    <w:rsid w:val="2BB387FB"/>
    <w:rsid w:val="2CEBEFF9"/>
    <w:rsid w:val="3175C011"/>
    <w:rsid w:val="32C34C32"/>
    <w:rsid w:val="3BBF17A8"/>
    <w:rsid w:val="3C7A3A5F"/>
    <w:rsid w:val="3DC18AB8"/>
    <w:rsid w:val="48CB1D86"/>
    <w:rsid w:val="4B9862BE"/>
    <w:rsid w:val="4C822609"/>
    <w:rsid w:val="4D17CFC4"/>
    <w:rsid w:val="4D2730C0"/>
    <w:rsid w:val="4E63C34C"/>
    <w:rsid w:val="4FD4B936"/>
    <w:rsid w:val="531E9E20"/>
    <w:rsid w:val="59431AD9"/>
    <w:rsid w:val="5BF07F41"/>
    <w:rsid w:val="5CC3AD6B"/>
    <w:rsid w:val="5D3D4F69"/>
    <w:rsid w:val="5F9ECD12"/>
    <w:rsid w:val="60E09CD0"/>
    <w:rsid w:val="620FA476"/>
    <w:rsid w:val="62E1759B"/>
    <w:rsid w:val="6775FDEA"/>
    <w:rsid w:val="6ECE2A5C"/>
    <w:rsid w:val="7062C1C5"/>
    <w:rsid w:val="71EC5D4D"/>
    <w:rsid w:val="7324FF43"/>
    <w:rsid w:val="770550B8"/>
    <w:rsid w:val="78015C35"/>
    <w:rsid w:val="79806573"/>
    <w:rsid w:val="7A3AC1E7"/>
    <w:rsid w:val="7E276854"/>
    <w:rsid w:val="7E48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5941A"/>
  <w15:docId w15:val="{3D686B48-39D1-4FBA-9216-76718488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0253"/>
    <w:rPr>
      <w:rFonts w:ascii="Calibri" w:eastAsia="Calibri" w:hAnsi="Calibri" w:cs="Calibri"/>
      <w:lang w:bidi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1684"/>
    <w:pPr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181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955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202" w:hanging="360"/>
    </w:pPr>
  </w:style>
  <w:style w:type="paragraph" w:customStyle="1" w:styleId="TableParagraph">
    <w:name w:val="Table Paragraph"/>
    <w:basedOn w:val="Normal"/>
    <w:uiPriority w:val="1"/>
    <w:qFormat/>
    <w:pPr>
      <w:ind w:left="13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B0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4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B0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7B0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B4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D13181"/>
    <w:rPr>
      <w:rFonts w:eastAsiaTheme="majorEastAsia" w:cstheme="majorBidi"/>
      <w:b/>
      <w:sz w:val="26"/>
      <w:szCs w:val="26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A4C58"/>
    <w:pPr>
      <w:widowControl/>
      <w:autoSpaceDE/>
      <w:autoSpaceDN/>
      <w:spacing w:before="240" w:line="259" w:lineRule="auto"/>
      <w:outlineLvl w:val="9"/>
    </w:pPr>
    <w:rPr>
      <w:rFonts w:asciiTheme="majorHAnsi" w:hAnsiTheme="majorHAnsi"/>
      <w:b w:val="0"/>
      <w:bCs/>
      <w:color w:val="365F91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A4C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4C58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AB46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4571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5955"/>
    <w:rPr>
      <w:rFonts w:eastAsiaTheme="majorEastAsia" w:cstheme="majorBidi"/>
      <w:sz w:val="24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C1C95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DB"/>
    <w:rPr>
      <w:rFonts w:ascii="Segoe UI" w:eastAsia="Calibri" w:hAnsi="Segoe UI" w:cs="Segoe UI"/>
      <w:sz w:val="18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C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C6A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7C6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755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525A34"/>
    <w:rPr>
      <w:b/>
      <w:bCs/>
    </w:rPr>
  </w:style>
  <w:style w:type="paragraph" w:styleId="NoSpacing">
    <w:name w:val="No Spacing"/>
    <w:link w:val="NoSpacingChar"/>
    <w:uiPriority w:val="1"/>
    <w:qFormat/>
    <w:rsid w:val="00E7725D"/>
    <w:pPr>
      <w:widowControl/>
      <w:autoSpaceDE/>
      <w:autoSpaceDN/>
    </w:pPr>
  </w:style>
  <w:style w:type="paragraph" w:styleId="Title">
    <w:name w:val="Title"/>
    <w:basedOn w:val="Normal"/>
    <w:next w:val="Normal"/>
    <w:link w:val="TitleChar"/>
    <w:uiPriority w:val="10"/>
    <w:qFormat/>
    <w:rsid w:val="00655955"/>
    <w:pPr>
      <w:contextualSpacing/>
    </w:pPr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55"/>
    <w:rPr>
      <w:rFonts w:eastAsiaTheme="majorEastAsia" w:cstheme="majorBidi"/>
      <w:spacing w:val="-10"/>
      <w:kern w:val="28"/>
      <w:sz w:val="56"/>
      <w:szCs w:val="5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57B0"/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91684"/>
    <w:rPr>
      <w:rFonts w:eastAsiaTheme="majorEastAsia" w:cstheme="majorBidi"/>
      <w:b/>
      <w:sz w:val="32"/>
      <w:szCs w:val="26"/>
      <w:u w:val="single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6A20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26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07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2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0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81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82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4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3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44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16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939">
          <w:marLeft w:val="0"/>
          <w:marRight w:val="0"/>
          <w:marTop w:val="150"/>
          <w:marBottom w:val="21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3816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i.mt.gov/Educators/Teaching-Learning/Literacy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cid:image004.png@01DB9DA8.EC25D310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iaimhelp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4E7BFD402054A9E5CFC3AB886B52E" ma:contentTypeVersion="4" ma:contentTypeDescription="Create a new document." ma:contentTypeScope="" ma:versionID="723d3b63bb8cd9395233969011013ee0">
  <xsd:schema xmlns:xsd="http://www.w3.org/2001/XMLSchema" xmlns:xs="http://www.w3.org/2001/XMLSchema" xmlns:p="http://schemas.microsoft.com/office/2006/metadata/properties" xmlns:ns2="9a02d515-0058-4cd9-bbcb-a63030d6106d" targetNamespace="http://schemas.microsoft.com/office/2006/metadata/properties" ma:root="true" ma:fieldsID="5c60c098b9af5070557d16ad5ffccee5" ns2:_="">
    <xsd:import namespace="9a02d515-0058-4cd9-bbcb-a63030d61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d515-0058-4cd9-bbcb-a63030d61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D1648-EAF1-4CD5-9AD0-A6FC5AFAE16D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a02d515-0058-4cd9-bbcb-a63030d6106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FF9F2C-8C18-4B70-9D33-008FDC9A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AFFF7-EC8A-4307-BEF5-510CDC12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2d515-0058-4cd9-bbcb-a63030d61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F6E67-6573-4845-B059-09275C4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Literacy Programs</vt:lpstr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Literacy Programs</dc:title>
  <dc:subject>Jumpstart Checklist</dc:subject>
  <dc:creator>Montana Offic of Public Instruction</dc:creator>
  <cp:keywords>Early Literacy</cp:keywords>
  <dc:description/>
  <cp:lastModifiedBy>Blair, Shara</cp:lastModifiedBy>
  <cp:revision>9</cp:revision>
  <cp:lastPrinted>2024-11-06T18:33:00Z</cp:lastPrinted>
  <dcterms:created xsi:type="dcterms:W3CDTF">2025-08-15T20:45:00Z</dcterms:created>
  <dcterms:modified xsi:type="dcterms:W3CDTF">2025-08-15T21:11:00Z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2018-11-16T00:00:00Z</vt:filetime>
  </property>
  <property fmtid="{D5CDD505-2E9C-101B-9397-08002B2CF9AE}" pid="5" name="ContentTypeId">
    <vt:lpwstr>0x010100BB24E7BFD402054A9E5CFC3AB886B52E</vt:lpwstr>
  </property>
</Properties>
</file>