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A9A4" w14:textId="77777777" w:rsidR="00EC42A3" w:rsidRDefault="00F828BC">
      <w:pPr>
        <w:pStyle w:val="Heading1"/>
        <w:rPr>
          <w:u w:val="none"/>
        </w:rPr>
      </w:pPr>
      <w:bookmarkStart w:id="0" w:name="_Hlk201903087"/>
      <w:bookmarkStart w:id="1" w:name="Object_Codes"/>
      <w:bookmarkStart w:id="2" w:name="_bookmark0"/>
      <w:bookmarkEnd w:id="1"/>
      <w:bookmarkEnd w:id="2"/>
      <w:r>
        <w:rPr>
          <w:u w:val="thick"/>
        </w:rPr>
        <w:t>Object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Codes</w:t>
      </w:r>
    </w:p>
    <w:p w14:paraId="3D41F82E" w14:textId="77777777" w:rsidR="00EC42A3" w:rsidRDefault="00EC42A3">
      <w:pPr>
        <w:pStyle w:val="BodyText"/>
        <w:spacing w:before="8" w:after="1"/>
        <w:rPr>
          <w:b/>
          <w:sz w:val="15"/>
        </w:rPr>
      </w:pPr>
    </w:p>
    <w:p w14:paraId="212922D5" w14:textId="77777777" w:rsidR="005C6646" w:rsidRDefault="005C6646"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9674"/>
      </w:tblGrid>
      <w:tr w:rsidR="00EC42A3" w14:paraId="538F3FC6" w14:textId="77777777">
        <w:trPr>
          <w:trHeight w:val="410"/>
        </w:trPr>
        <w:tc>
          <w:tcPr>
            <w:tcW w:w="507" w:type="dxa"/>
          </w:tcPr>
          <w:p w14:paraId="26DAE371" w14:textId="77777777" w:rsidR="00EC42A3" w:rsidRPr="009605CA" w:rsidRDefault="00F828BC">
            <w:pPr>
              <w:pStyle w:val="TableParagraph"/>
              <w:spacing w:before="0" w:line="268" w:lineRule="exact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100</w:t>
            </w:r>
          </w:p>
        </w:tc>
        <w:tc>
          <w:tcPr>
            <w:tcW w:w="9674" w:type="dxa"/>
          </w:tcPr>
          <w:p w14:paraId="698DDC9D" w14:textId="74651D5D" w:rsidR="00EC42A3" w:rsidRDefault="00F828BC">
            <w:pPr>
              <w:pStyle w:val="TableParagraph"/>
              <w:spacing w:before="0" w:line="268" w:lineRule="exact"/>
              <w:ind w:left="54" w:right="0"/>
              <w:rPr>
                <w:spacing w:val="-2"/>
                <w:sz w:val="24"/>
              </w:rPr>
            </w:pPr>
            <w:r w:rsidRPr="009605CA">
              <w:rPr>
                <w:b/>
                <w:bCs/>
                <w:sz w:val="24"/>
              </w:rPr>
              <w:t>Personal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Salaries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Salaries</w:t>
            </w:r>
            <w:r w:rsidR="00171680">
              <w:rPr>
                <w:spacing w:val="-2"/>
                <w:sz w:val="24"/>
              </w:rPr>
              <w:t xml:space="preserve"> (examples)</w:t>
            </w:r>
          </w:p>
          <w:p w14:paraId="739C85A5" w14:textId="77777777" w:rsidR="00171680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CTE Teacher to initiate a new program of study in an emerging or in demand area.</w:t>
            </w:r>
          </w:p>
          <w:p w14:paraId="7D701125" w14:textId="77777777" w:rsidR="006769B8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CTE Teacher </w:t>
            </w:r>
            <w:proofErr w:type="gramStart"/>
            <w:r>
              <w:rPr>
                <w:sz w:val="24"/>
              </w:rPr>
              <w:t>stipend</w:t>
            </w:r>
            <w:proofErr w:type="gramEnd"/>
            <w:r>
              <w:rPr>
                <w:sz w:val="24"/>
              </w:rPr>
              <w:t xml:space="preserve"> for serving as Chapter Advisors for a CTSO.</w:t>
            </w:r>
          </w:p>
          <w:p w14:paraId="1B94C226" w14:textId="77777777" w:rsidR="006769B8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Substitute Teacher Salary while CTE teachers are attending CTSO events, WBL activities, or CTE professional development.</w:t>
            </w:r>
          </w:p>
          <w:p w14:paraId="6191F8B1" w14:textId="1586CCC7" w:rsidR="00AC55B8" w:rsidRDefault="00AC55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Career Coaches or CTE Counselors</w:t>
            </w:r>
          </w:p>
          <w:p w14:paraId="36541AA7" w14:textId="4D35588B" w:rsidR="006769B8" w:rsidRPr="005C6646" w:rsidRDefault="006769B8" w:rsidP="006769B8">
            <w:pPr>
              <w:pStyle w:val="TableParagraph"/>
              <w:spacing w:before="0" w:line="268" w:lineRule="exact"/>
              <w:ind w:left="774" w:right="0"/>
              <w:rPr>
                <w:sz w:val="20"/>
                <w:szCs w:val="20"/>
              </w:rPr>
            </w:pPr>
          </w:p>
        </w:tc>
      </w:tr>
      <w:tr w:rsidR="00EC42A3" w14:paraId="510F1572" w14:textId="77777777">
        <w:trPr>
          <w:trHeight w:val="551"/>
        </w:trPr>
        <w:tc>
          <w:tcPr>
            <w:tcW w:w="507" w:type="dxa"/>
          </w:tcPr>
          <w:p w14:paraId="398E773B" w14:textId="77777777" w:rsidR="00EC42A3" w:rsidRPr="009605CA" w:rsidRDefault="00F828BC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200</w:t>
            </w:r>
          </w:p>
        </w:tc>
        <w:tc>
          <w:tcPr>
            <w:tcW w:w="9674" w:type="dxa"/>
          </w:tcPr>
          <w:p w14:paraId="1A6095C8" w14:textId="77777777" w:rsidR="00EC42A3" w:rsidRDefault="00F828BC">
            <w:pPr>
              <w:pStyle w:val="TableParagraph"/>
              <w:spacing w:before="134"/>
              <w:ind w:left="54" w:right="0"/>
              <w:rPr>
                <w:spacing w:val="-2"/>
                <w:sz w:val="24"/>
              </w:rPr>
            </w:pPr>
            <w:r w:rsidRPr="009605CA">
              <w:rPr>
                <w:b/>
                <w:bCs/>
                <w:sz w:val="24"/>
              </w:rPr>
              <w:t>Employee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Benefits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Benefits</w:t>
            </w:r>
            <w:r w:rsidR="006769B8">
              <w:rPr>
                <w:spacing w:val="-2"/>
                <w:sz w:val="24"/>
              </w:rPr>
              <w:t xml:space="preserve"> </w:t>
            </w:r>
          </w:p>
          <w:p w14:paraId="3FBD944C" w14:textId="77777777" w:rsidR="006769B8" w:rsidRDefault="006769B8" w:rsidP="006769B8">
            <w:pPr>
              <w:pStyle w:val="TableParagraph"/>
              <w:numPr>
                <w:ilvl w:val="0"/>
                <w:numId w:val="6"/>
              </w:numPr>
              <w:spacing w:before="134"/>
              <w:ind w:right="0"/>
              <w:rPr>
                <w:sz w:val="24"/>
              </w:rPr>
            </w:pPr>
            <w:proofErr w:type="gramStart"/>
            <w:r>
              <w:rPr>
                <w:sz w:val="24"/>
              </w:rPr>
              <w:t>Should</w:t>
            </w:r>
            <w:proofErr w:type="gramEnd"/>
            <w:r>
              <w:rPr>
                <w:sz w:val="24"/>
              </w:rPr>
              <w:t xml:space="preserve"> be calculated at 20% of salary cost.</w:t>
            </w:r>
          </w:p>
          <w:p w14:paraId="2980E648" w14:textId="243AC653" w:rsidR="006769B8" w:rsidRDefault="006769B8" w:rsidP="006769B8">
            <w:pPr>
              <w:pStyle w:val="TableParagraph"/>
              <w:spacing w:before="134"/>
              <w:ind w:left="774" w:right="0"/>
              <w:rPr>
                <w:sz w:val="24"/>
              </w:rPr>
            </w:pPr>
          </w:p>
        </w:tc>
      </w:tr>
      <w:tr w:rsidR="00EC42A3" w14:paraId="0B221055" w14:textId="77777777">
        <w:trPr>
          <w:trHeight w:val="822"/>
        </w:trPr>
        <w:tc>
          <w:tcPr>
            <w:tcW w:w="507" w:type="dxa"/>
          </w:tcPr>
          <w:p w14:paraId="4AB6A695" w14:textId="77777777" w:rsidR="00EC42A3" w:rsidRPr="009605CA" w:rsidRDefault="00F828BC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300</w:t>
            </w:r>
          </w:p>
        </w:tc>
        <w:tc>
          <w:tcPr>
            <w:tcW w:w="9674" w:type="dxa"/>
          </w:tcPr>
          <w:p w14:paraId="094933B2" w14:textId="0B52E45C" w:rsidR="00EC42A3" w:rsidRDefault="00F828BC">
            <w:pPr>
              <w:pStyle w:val="TableParagraph"/>
              <w:spacing w:before="134"/>
              <w:ind w:left="83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Professional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and</w:t>
            </w:r>
            <w:r w:rsidRPr="009605CA">
              <w:rPr>
                <w:b/>
                <w:bCs/>
                <w:spacing w:val="-5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Technical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administrative, professional, educational, technical, and cooperative services.</w:t>
            </w:r>
            <w:r w:rsidR="006769B8">
              <w:rPr>
                <w:sz w:val="24"/>
              </w:rPr>
              <w:t xml:space="preserve">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13C7CAFA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Curriculum Consortia</w:t>
            </w:r>
          </w:p>
          <w:p w14:paraId="0D6468BF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Speakers for Industry, Careers, or Professional Development</w:t>
            </w:r>
          </w:p>
          <w:p w14:paraId="7292E18C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Technical Services (equipment repair or training) </w:t>
            </w:r>
          </w:p>
          <w:p w14:paraId="79E96C84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Professional Training (Chef, CNA, RN, Welding etc.) </w:t>
            </w:r>
          </w:p>
          <w:p w14:paraId="5C2178BF" w14:textId="651EAB96" w:rsidR="006769B8" w:rsidRPr="005C6646" w:rsidRDefault="006769B8" w:rsidP="006769B8">
            <w:pPr>
              <w:pStyle w:val="TableParagraph"/>
              <w:spacing w:before="134"/>
              <w:ind w:left="774" w:right="0"/>
              <w:rPr>
                <w:sz w:val="20"/>
                <w:szCs w:val="20"/>
              </w:rPr>
            </w:pPr>
          </w:p>
        </w:tc>
      </w:tr>
      <w:tr w:rsidR="00EC42A3" w14:paraId="6E871F4C" w14:textId="77777777">
        <w:trPr>
          <w:trHeight w:val="817"/>
        </w:trPr>
        <w:tc>
          <w:tcPr>
            <w:tcW w:w="507" w:type="dxa"/>
          </w:tcPr>
          <w:p w14:paraId="34D9314C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400</w:t>
            </w:r>
          </w:p>
        </w:tc>
        <w:tc>
          <w:tcPr>
            <w:tcW w:w="9674" w:type="dxa"/>
          </w:tcPr>
          <w:p w14:paraId="54E2683B" w14:textId="166584CC" w:rsidR="00EC42A3" w:rsidRDefault="00F828BC">
            <w:pPr>
              <w:pStyle w:val="TableParagraph"/>
              <w:ind w:left="82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Property</w:t>
            </w:r>
            <w:r w:rsidRPr="009605CA">
              <w:rPr>
                <w:b/>
                <w:bCs/>
                <w:spacing w:val="-6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 services, rent, minor construction.</w:t>
            </w:r>
            <w:r w:rsidR="006769B8">
              <w:rPr>
                <w:spacing w:val="-2"/>
                <w:sz w:val="24"/>
              </w:rPr>
              <w:t xml:space="preserve"> (examples)</w:t>
            </w:r>
          </w:p>
          <w:p w14:paraId="72FE17AD" w14:textId="77777777" w:rsidR="009605CA" w:rsidRDefault="009605CA" w:rsidP="009605CA">
            <w:pPr>
              <w:pStyle w:val="TableParagraph"/>
              <w:numPr>
                <w:ilvl w:val="0"/>
                <w:numId w:val="3"/>
              </w:numPr>
              <w:ind w:right="0"/>
              <w:rPr>
                <w:sz w:val="24"/>
              </w:rPr>
            </w:pPr>
            <w:r>
              <w:rPr>
                <w:sz w:val="24"/>
              </w:rPr>
              <w:t xml:space="preserve">This is not typically used for Perkins funding- please contact CTE Specialist for approval. </w:t>
            </w:r>
          </w:p>
          <w:p w14:paraId="0B44EEBA" w14:textId="02FC6803" w:rsidR="006769B8" w:rsidRPr="005C6646" w:rsidRDefault="006769B8" w:rsidP="006769B8">
            <w:pPr>
              <w:pStyle w:val="TableParagraph"/>
              <w:ind w:left="802" w:right="0"/>
              <w:rPr>
                <w:sz w:val="20"/>
                <w:szCs w:val="20"/>
              </w:rPr>
            </w:pPr>
          </w:p>
        </w:tc>
      </w:tr>
      <w:tr w:rsidR="00EC42A3" w14:paraId="5651B4ED" w14:textId="77777777">
        <w:trPr>
          <w:trHeight w:val="817"/>
        </w:trPr>
        <w:tc>
          <w:tcPr>
            <w:tcW w:w="507" w:type="dxa"/>
          </w:tcPr>
          <w:p w14:paraId="50C89C9F" w14:textId="77777777" w:rsidR="00EC42A3" w:rsidRPr="009605CA" w:rsidRDefault="00F828BC">
            <w:pPr>
              <w:pStyle w:val="TableParagraph"/>
              <w:spacing w:before="129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500</w:t>
            </w:r>
          </w:p>
        </w:tc>
        <w:tc>
          <w:tcPr>
            <w:tcW w:w="9674" w:type="dxa"/>
          </w:tcPr>
          <w:p w14:paraId="2C1E3B5E" w14:textId="6A590021" w:rsidR="00EC42A3" w:rsidRDefault="00F828BC">
            <w:pPr>
              <w:pStyle w:val="TableParagraph"/>
              <w:spacing w:before="129"/>
              <w:ind w:left="83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Other</w:t>
            </w:r>
            <w:r w:rsidRPr="009605CA">
              <w:rPr>
                <w:b/>
                <w:bCs/>
                <w:spacing w:val="-5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development, registrations, communications, printing.</w:t>
            </w:r>
            <w:r w:rsidR="006769B8">
              <w:rPr>
                <w:sz w:val="24"/>
              </w:rPr>
              <w:t xml:space="preserve">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7BB60431" w14:textId="77777777" w:rsidR="009605CA" w:rsidRDefault="009605CA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proofErr w:type="gramStart"/>
            <w:r>
              <w:rPr>
                <w:sz w:val="24"/>
              </w:rPr>
              <w:t>Student and advisor travel</w:t>
            </w:r>
            <w:proofErr w:type="gramEnd"/>
            <w:r>
              <w:rPr>
                <w:sz w:val="24"/>
              </w:rPr>
              <w:t>: registration, hotels, and transportation.</w:t>
            </w:r>
          </w:p>
          <w:p w14:paraId="7E42D8AB" w14:textId="77777777" w:rsidR="009605CA" w:rsidRDefault="009605CA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Professional development: registrations, hotel, and transportation. </w:t>
            </w:r>
          </w:p>
          <w:p w14:paraId="44BCFBDB" w14:textId="7E910EF5" w:rsidR="009605CA" w:rsidRDefault="00AC55B8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Printing</w:t>
            </w:r>
            <w:r w:rsidR="009605CA">
              <w:rPr>
                <w:sz w:val="24"/>
              </w:rPr>
              <w:t xml:space="preserve"> or marketing for CTE Pathways, CTE or CTSO recruitment.</w:t>
            </w:r>
          </w:p>
          <w:p w14:paraId="35957F7F" w14:textId="77777777" w:rsidR="006769B8" w:rsidRDefault="006769B8" w:rsidP="007075DC">
            <w:pPr>
              <w:pStyle w:val="TableParagraph"/>
              <w:spacing w:before="0" w:line="276" w:lineRule="auto"/>
              <w:ind w:left="802" w:right="0"/>
              <w:rPr>
                <w:sz w:val="20"/>
                <w:szCs w:val="20"/>
              </w:rPr>
            </w:pPr>
          </w:p>
          <w:p w14:paraId="62CC8270" w14:textId="77777777" w:rsidR="005C6646" w:rsidRDefault="005C6646" w:rsidP="007075DC">
            <w:pPr>
              <w:pStyle w:val="TableParagraph"/>
              <w:spacing w:before="0" w:line="276" w:lineRule="auto"/>
              <w:ind w:left="802" w:right="0"/>
              <w:rPr>
                <w:sz w:val="20"/>
                <w:szCs w:val="20"/>
              </w:rPr>
            </w:pPr>
          </w:p>
          <w:p w14:paraId="6CD53B27" w14:textId="77777777" w:rsidR="005C6646" w:rsidRDefault="005C6646" w:rsidP="007075DC">
            <w:pPr>
              <w:pStyle w:val="TableParagraph"/>
              <w:spacing w:before="0" w:line="276" w:lineRule="auto"/>
              <w:ind w:left="802" w:right="0"/>
              <w:rPr>
                <w:sz w:val="20"/>
                <w:szCs w:val="20"/>
              </w:rPr>
            </w:pPr>
          </w:p>
          <w:p w14:paraId="3B2D5CE6" w14:textId="080E2D9A" w:rsidR="005C6646" w:rsidRPr="005C6646" w:rsidRDefault="005C6646" w:rsidP="007075DC">
            <w:pPr>
              <w:pStyle w:val="TableParagraph"/>
              <w:spacing w:before="0" w:line="276" w:lineRule="auto"/>
              <w:ind w:left="802" w:right="0"/>
              <w:rPr>
                <w:sz w:val="20"/>
                <w:szCs w:val="20"/>
              </w:rPr>
            </w:pPr>
          </w:p>
        </w:tc>
      </w:tr>
      <w:tr w:rsidR="005C6646" w14:paraId="2CEBE813" w14:textId="77777777">
        <w:trPr>
          <w:trHeight w:val="816"/>
        </w:trPr>
        <w:tc>
          <w:tcPr>
            <w:tcW w:w="507" w:type="dxa"/>
          </w:tcPr>
          <w:p w14:paraId="7EAEDB26" w14:textId="77777777" w:rsidR="005C6646" w:rsidRPr="009605CA" w:rsidRDefault="005C6646"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</w:p>
        </w:tc>
        <w:tc>
          <w:tcPr>
            <w:tcW w:w="9674" w:type="dxa"/>
          </w:tcPr>
          <w:p w14:paraId="151A4C40" w14:textId="77777777" w:rsidR="005C6646" w:rsidRPr="009605CA" w:rsidRDefault="005C6646">
            <w:pPr>
              <w:pStyle w:val="TableParagraph"/>
              <w:ind w:left="83" w:right="86"/>
              <w:rPr>
                <w:b/>
                <w:bCs/>
                <w:sz w:val="24"/>
              </w:rPr>
            </w:pPr>
          </w:p>
        </w:tc>
      </w:tr>
      <w:tr w:rsidR="00EC42A3" w14:paraId="434C6FA9" w14:textId="77777777">
        <w:trPr>
          <w:trHeight w:val="816"/>
        </w:trPr>
        <w:tc>
          <w:tcPr>
            <w:tcW w:w="507" w:type="dxa"/>
          </w:tcPr>
          <w:p w14:paraId="1796CBFB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600</w:t>
            </w:r>
          </w:p>
        </w:tc>
        <w:tc>
          <w:tcPr>
            <w:tcW w:w="9674" w:type="dxa"/>
          </w:tcPr>
          <w:p w14:paraId="2550F1C7" w14:textId="7B59671C" w:rsidR="00EC42A3" w:rsidRDefault="00F828BC">
            <w:pPr>
              <w:pStyle w:val="TableParagraph"/>
              <w:ind w:left="83" w:right="86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Supplies</w:t>
            </w:r>
            <w:r w:rsidRPr="009605CA"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textbooks,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software, minor equipment</w:t>
            </w:r>
            <w:r w:rsidR="006769B8">
              <w:rPr>
                <w:sz w:val="24"/>
              </w:rPr>
              <w:t xml:space="preserve">.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40100496" w14:textId="77777777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Upgrading technology for CTE classrooms and laboratories.</w:t>
            </w:r>
          </w:p>
          <w:p w14:paraId="05D1D898" w14:textId="5AF12871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Minor equipment specific to the program area; power/ and hand tools, culinary items, digital equipment, medical equipment, PPE, </w:t>
            </w:r>
            <w:r w:rsidR="006769B8">
              <w:rPr>
                <w:sz w:val="24"/>
              </w:rPr>
              <w:t>etc.</w:t>
            </w:r>
          </w:p>
          <w:p w14:paraId="0723D171" w14:textId="77777777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Textbooks for a new CTE program area or enrichment of a program resource library. (Not ongoing textbook updates- this should be a district expense) </w:t>
            </w:r>
          </w:p>
          <w:p w14:paraId="093BD86F" w14:textId="05629B44" w:rsidR="00DC5347" w:rsidRDefault="00A341C1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Subscriptions for software (Adobe, </w:t>
            </w:r>
            <w:proofErr w:type="spellStart"/>
            <w:r w:rsidR="00993032">
              <w:rPr>
                <w:sz w:val="24"/>
              </w:rPr>
              <w:t>iCEV</w:t>
            </w:r>
            <w:proofErr w:type="spellEnd"/>
            <w:r w:rsidR="00993032">
              <w:rPr>
                <w:sz w:val="24"/>
              </w:rPr>
              <w:t xml:space="preserve">, </w:t>
            </w:r>
            <w:proofErr w:type="spellStart"/>
            <w:r w:rsidR="00993032">
              <w:rPr>
                <w:sz w:val="24"/>
              </w:rPr>
              <w:t>MyCA</w:t>
            </w:r>
            <w:r w:rsidR="00C7320E">
              <w:rPr>
                <w:sz w:val="24"/>
              </w:rPr>
              <w:t>E</w:t>
            </w:r>
            <w:r w:rsidR="00993032">
              <w:rPr>
                <w:sz w:val="24"/>
              </w:rPr>
              <w:t>RT</w:t>
            </w:r>
            <w:proofErr w:type="spellEnd"/>
            <w:r w:rsidR="008B26B2">
              <w:rPr>
                <w:sz w:val="24"/>
              </w:rPr>
              <w:t>, PLTW</w:t>
            </w:r>
            <w:r w:rsidR="00660AFF">
              <w:rPr>
                <w:sz w:val="24"/>
              </w:rPr>
              <w:t>,</w:t>
            </w:r>
            <w:r w:rsidR="00AF754C">
              <w:rPr>
                <w:sz w:val="24"/>
              </w:rPr>
              <w:t xml:space="preserve"> etc.)</w:t>
            </w:r>
          </w:p>
          <w:p w14:paraId="0F1C1488" w14:textId="2FD58420" w:rsidR="006769B8" w:rsidRDefault="006769B8" w:rsidP="006769B8">
            <w:pPr>
              <w:pStyle w:val="TableParagraph"/>
              <w:ind w:left="803" w:right="86"/>
              <w:rPr>
                <w:sz w:val="24"/>
              </w:rPr>
            </w:pPr>
          </w:p>
        </w:tc>
      </w:tr>
      <w:tr w:rsidR="00EC42A3" w14:paraId="1100C5A9" w14:textId="77777777">
        <w:trPr>
          <w:trHeight w:val="815"/>
        </w:trPr>
        <w:tc>
          <w:tcPr>
            <w:tcW w:w="507" w:type="dxa"/>
          </w:tcPr>
          <w:p w14:paraId="66648075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700</w:t>
            </w:r>
          </w:p>
        </w:tc>
        <w:tc>
          <w:tcPr>
            <w:tcW w:w="9674" w:type="dxa"/>
          </w:tcPr>
          <w:p w14:paraId="6BFAEA01" w14:textId="77777777" w:rsidR="00EC42A3" w:rsidRDefault="00F828BC">
            <w:pPr>
              <w:pStyle w:val="TableParagraph"/>
              <w:ind w:left="82" w:right="0"/>
              <w:rPr>
                <w:sz w:val="24"/>
              </w:rPr>
            </w:pPr>
            <w:r w:rsidRPr="006769B8">
              <w:rPr>
                <w:b/>
                <w:bCs/>
                <w:sz w:val="24"/>
              </w:rPr>
              <w:t>Property</w:t>
            </w:r>
            <w:r w:rsidRPr="006769B8"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usually&gt;5000 (Requires Pre-Approval by the OPI)</w:t>
            </w:r>
          </w:p>
          <w:p w14:paraId="38A0EF15" w14:textId="77777777" w:rsidR="00AC55B8" w:rsidRDefault="00AC55B8" w:rsidP="00AC55B8">
            <w:pPr>
              <w:pStyle w:val="TableParagraph"/>
              <w:ind w:right="0"/>
              <w:rPr>
                <w:sz w:val="24"/>
              </w:rPr>
            </w:pPr>
          </w:p>
        </w:tc>
      </w:tr>
      <w:tr w:rsidR="00EC42A3" w14:paraId="348D8546" w14:textId="77777777">
        <w:trPr>
          <w:trHeight w:val="540"/>
        </w:trPr>
        <w:tc>
          <w:tcPr>
            <w:tcW w:w="507" w:type="dxa"/>
          </w:tcPr>
          <w:p w14:paraId="65AB8D61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800</w:t>
            </w:r>
          </w:p>
        </w:tc>
        <w:tc>
          <w:tcPr>
            <w:tcW w:w="9674" w:type="dxa"/>
          </w:tcPr>
          <w:p w14:paraId="441834E3" w14:textId="63838DEC" w:rsidR="00EC42A3" w:rsidRDefault="00F828BC">
            <w:pPr>
              <w:pStyle w:val="TableParagraph"/>
              <w:ind w:left="82" w:right="0"/>
              <w:rPr>
                <w:spacing w:val="-2"/>
                <w:sz w:val="24"/>
              </w:rPr>
            </w:pPr>
            <w:r w:rsidRPr="006769B8">
              <w:rPr>
                <w:b/>
                <w:bCs/>
                <w:sz w:val="24"/>
              </w:rPr>
              <w:t>Other</w:t>
            </w:r>
            <w:r w:rsidRPr="006769B8">
              <w:rPr>
                <w:b/>
                <w:bCs/>
                <w:spacing w:val="-5"/>
                <w:sz w:val="24"/>
              </w:rPr>
              <w:t xml:space="preserve"> </w:t>
            </w:r>
            <w:r w:rsidRPr="006769B8">
              <w:rPr>
                <w:b/>
                <w:bCs/>
                <w:sz w:val="24"/>
              </w:rPr>
              <w:t>Objects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Rare-Dues,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  <w:r w:rsidR="006769B8">
              <w:rPr>
                <w:spacing w:val="-2"/>
                <w:sz w:val="24"/>
              </w:rPr>
              <w:t>. (examples)</w:t>
            </w:r>
          </w:p>
          <w:p w14:paraId="2ADFD3ED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Teacher memberships for AAFCS, MAFCS, ACTE, MACTE, MAAE, NAAE, MBEA, WBEA, MITEA, ITEA, NCHE etc.</w:t>
            </w:r>
          </w:p>
          <w:p w14:paraId="059DB483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CTSO memberships for teachers or students: BPA, DECA, FCCLA, FFA, HOSA, SkillsUSA, TSA</w:t>
            </w:r>
          </w:p>
          <w:p w14:paraId="3398D108" w14:textId="686782F5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Instructional or organizational supplies for CTSO’s </w:t>
            </w:r>
          </w:p>
          <w:p w14:paraId="58374A60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Classroom set of Official Dress for CTSO students (cannot be for student ownership)</w:t>
            </w:r>
          </w:p>
          <w:p w14:paraId="1B1B68E9" w14:textId="11D0BB1C" w:rsidR="007075DC" w:rsidRDefault="007075DC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Professional and Industry Licenses for Educator necessary for their job. </w:t>
            </w:r>
          </w:p>
          <w:p w14:paraId="015BA9CB" w14:textId="51530430" w:rsidR="006769B8" w:rsidRDefault="006769B8" w:rsidP="006769B8">
            <w:pPr>
              <w:pStyle w:val="TableParagraph"/>
              <w:ind w:left="802" w:right="0"/>
              <w:rPr>
                <w:sz w:val="24"/>
              </w:rPr>
            </w:pPr>
          </w:p>
        </w:tc>
      </w:tr>
      <w:tr w:rsidR="00EC42A3" w14:paraId="431DF7B3" w14:textId="77777777">
        <w:trPr>
          <w:trHeight w:val="404"/>
        </w:trPr>
        <w:tc>
          <w:tcPr>
            <w:tcW w:w="507" w:type="dxa"/>
          </w:tcPr>
          <w:p w14:paraId="343E8E92" w14:textId="77777777" w:rsidR="00EC42A3" w:rsidRPr="009605CA" w:rsidRDefault="00F828BC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900</w:t>
            </w:r>
          </w:p>
        </w:tc>
        <w:tc>
          <w:tcPr>
            <w:tcW w:w="9674" w:type="dxa"/>
          </w:tcPr>
          <w:p w14:paraId="7A774C4A" w14:textId="77777777" w:rsidR="00EC42A3" w:rsidRDefault="00F828BC">
            <w:pPr>
              <w:pStyle w:val="TableParagraph"/>
              <w:spacing w:line="256" w:lineRule="exact"/>
              <w:ind w:left="82" w:right="0"/>
              <w:rPr>
                <w:spacing w:val="-2"/>
                <w:sz w:val="24"/>
              </w:rPr>
            </w:pPr>
            <w:r w:rsidRPr="006769B8">
              <w:rPr>
                <w:b/>
                <w:bCs/>
                <w:sz w:val="24"/>
              </w:rPr>
              <w:t>Transfers</w:t>
            </w:r>
            <w:r w:rsidRPr="006769B8"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cooperatives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consortium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cooperative.</w:t>
            </w:r>
          </w:p>
          <w:p w14:paraId="5EF04899" w14:textId="77777777" w:rsidR="00AC55B8" w:rsidRDefault="00AC55B8">
            <w:pPr>
              <w:pStyle w:val="TableParagraph"/>
              <w:spacing w:line="256" w:lineRule="exact"/>
              <w:ind w:left="82" w:right="0"/>
              <w:rPr>
                <w:sz w:val="24"/>
              </w:rPr>
            </w:pPr>
          </w:p>
        </w:tc>
      </w:tr>
    </w:tbl>
    <w:p w14:paraId="6FB47593" w14:textId="77777777" w:rsidR="00EC42A3" w:rsidRDefault="00EC42A3">
      <w:pPr>
        <w:pStyle w:val="BodyText"/>
        <w:spacing w:before="2"/>
        <w:rPr>
          <w:b/>
        </w:rPr>
      </w:pPr>
    </w:p>
    <w:p w14:paraId="790F89A7" w14:textId="0968AA2C" w:rsidR="00EC42A3" w:rsidRDefault="00F828BC">
      <w:pPr>
        <w:pStyle w:val="BodyText"/>
        <w:ind w:left="160" w:right="197"/>
      </w:pPr>
      <w:r>
        <w:t>(Note: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recommends</w:t>
      </w:r>
      <w:r>
        <w:rPr>
          <w:spacing w:val="-3"/>
        </w:rPr>
        <w:t xml:space="preserve"> </w:t>
      </w:r>
      <w:r w:rsidR="00AC55B8">
        <w:t>budgeting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900</w:t>
      </w:r>
      <w:r>
        <w:rPr>
          <w:spacing w:val="-4"/>
        </w:rPr>
        <w:t xml:space="preserve"> </w:t>
      </w:r>
      <w:r>
        <w:t>Transfers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Purpose Code 10 Instruction, rather than breaking down transfers into multiple purpose codes.) Used only for IDEA B and Preschool.</w:t>
      </w:r>
      <w:r>
        <w:rPr>
          <w:spacing w:val="40"/>
        </w:rPr>
        <w:t xml:space="preserve"> </w:t>
      </w:r>
      <w:r>
        <w:t xml:space="preserve">NCLB/ESEA Transfers and REAP-flex </w:t>
      </w:r>
      <w:r w:rsidR="00AC55B8">
        <w:t>are handled</w:t>
      </w:r>
      <w:r>
        <w:t xml:space="preserve"> on the Allocations</w:t>
      </w:r>
      <w:r>
        <w:rPr>
          <w:spacing w:val="-46"/>
        </w:rPr>
        <w:t xml:space="preserve"> </w:t>
      </w:r>
      <w:r>
        <w:t>page.</w:t>
      </w:r>
    </w:p>
    <w:p w14:paraId="1A63090C" w14:textId="77777777" w:rsidR="00BC4007" w:rsidRDefault="00BC4007">
      <w:pPr>
        <w:rPr>
          <w:u w:val="thick"/>
        </w:rPr>
      </w:pPr>
      <w:bookmarkStart w:id="3" w:name="Purpose_Categories"/>
      <w:bookmarkEnd w:id="3"/>
    </w:p>
    <w:p w14:paraId="24B78023" w14:textId="77777777" w:rsidR="00BC4007" w:rsidRDefault="00BC4007">
      <w:pPr>
        <w:rPr>
          <w:u w:val="thick"/>
        </w:rPr>
      </w:pPr>
    </w:p>
    <w:p w14:paraId="6BD8A847" w14:textId="77777777" w:rsidR="00BC4007" w:rsidRDefault="00BC4007">
      <w:pPr>
        <w:rPr>
          <w:u w:val="thick"/>
        </w:rPr>
      </w:pPr>
    </w:p>
    <w:p w14:paraId="43B55ED4" w14:textId="21B5B0F6" w:rsidR="00BC4007" w:rsidRDefault="006F3A3C">
      <w:pPr>
        <w:rPr>
          <w:u w:val="thick"/>
        </w:rPr>
      </w:pPr>
      <w:r>
        <w:t>*</w:t>
      </w:r>
      <w:r w:rsidR="009917EC">
        <w:t xml:space="preserve">Perkins does not </w:t>
      </w:r>
      <w:r w:rsidR="003D3AF5">
        <w:t>allow</w:t>
      </w:r>
      <w:r w:rsidR="009917EC">
        <w:t xml:space="preserve"> consumable items</w:t>
      </w:r>
      <w:r w:rsidR="00245227">
        <w:t xml:space="preserve">.  Examples: wood, metal, gas, </w:t>
      </w:r>
      <w:r w:rsidR="00951D26">
        <w:t>groceries, seeds</w:t>
      </w:r>
      <w:r w:rsidR="00396FE6">
        <w:t xml:space="preserve">, soils, </w:t>
      </w:r>
      <w:r w:rsidR="00C75079">
        <w:t>printer ink</w:t>
      </w:r>
      <w:r w:rsidR="00FD522F">
        <w:t xml:space="preserve">, </w:t>
      </w:r>
      <w:r w:rsidR="00B13DF8">
        <w:t xml:space="preserve">filament, </w:t>
      </w:r>
      <w:r w:rsidR="003D3AF5">
        <w:t xml:space="preserve">etc. </w:t>
      </w:r>
      <w:bookmarkEnd w:id="0"/>
    </w:p>
    <w:p w14:paraId="6420B23E" w14:textId="0F5522D1" w:rsidR="00EC42A3" w:rsidRDefault="00F828BC">
      <w:pPr>
        <w:pStyle w:val="Heading1"/>
        <w:spacing w:before="264"/>
        <w:rPr>
          <w:u w:val="none"/>
        </w:rPr>
      </w:pPr>
      <w:r>
        <w:rPr>
          <w:u w:val="thick"/>
        </w:rPr>
        <w:t>Purpose</w:t>
      </w:r>
      <w:r>
        <w:rPr>
          <w:spacing w:val="-2"/>
          <w:u w:val="thick"/>
        </w:rPr>
        <w:t xml:space="preserve"> Categories</w:t>
      </w:r>
    </w:p>
    <w:p w14:paraId="5562E7FD" w14:textId="77777777" w:rsidR="00EC42A3" w:rsidRDefault="00F828BC">
      <w:pPr>
        <w:pStyle w:val="BodyText"/>
        <w:tabs>
          <w:tab w:val="left" w:pos="699"/>
        </w:tabs>
        <w:spacing w:before="173"/>
        <w:ind w:left="160"/>
      </w:pPr>
      <w:r w:rsidRPr="006769B8">
        <w:rPr>
          <w:b/>
          <w:bCs/>
          <w:spacing w:val="-5"/>
        </w:rPr>
        <w:t>10</w:t>
      </w:r>
      <w:r w:rsidRPr="006769B8">
        <w:rPr>
          <w:b/>
          <w:bCs/>
        </w:rPr>
        <w:tab/>
        <w:t>Instruction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students.</w:t>
      </w:r>
    </w:p>
    <w:p w14:paraId="4E6AAB3A" w14:textId="77777777" w:rsidR="00EC42A3" w:rsidRDefault="00EC42A3">
      <w:pPr>
        <w:pStyle w:val="BodyText"/>
      </w:pPr>
    </w:p>
    <w:p w14:paraId="6D37B37F" w14:textId="77777777" w:rsidR="00EC42A3" w:rsidRDefault="00F828BC">
      <w:pPr>
        <w:pStyle w:val="BodyText"/>
        <w:tabs>
          <w:tab w:val="left" w:pos="699"/>
        </w:tabs>
        <w:ind w:left="160"/>
      </w:pPr>
      <w:r w:rsidRPr="006769B8">
        <w:rPr>
          <w:b/>
          <w:bCs/>
          <w:spacing w:val="-5"/>
        </w:rPr>
        <w:t>20</w:t>
      </w:r>
      <w:r w:rsidRPr="006769B8">
        <w:rPr>
          <w:b/>
          <w:bCs/>
        </w:rPr>
        <w:tab/>
        <w:t>Support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Services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0CEE10C4" w14:textId="77777777" w:rsidR="00EC42A3" w:rsidRDefault="00F828BC">
      <w:pPr>
        <w:pStyle w:val="ListParagraph"/>
        <w:numPr>
          <w:ilvl w:val="0"/>
          <w:numId w:val="1"/>
        </w:numPr>
        <w:tabs>
          <w:tab w:val="left" w:pos="1240"/>
        </w:tabs>
        <w:rPr>
          <w:sz w:val="24"/>
        </w:rPr>
      </w:pPr>
      <w:r>
        <w:rPr>
          <w:sz w:val="24"/>
        </w:rPr>
        <w:t>Instructional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content and process of providing learning experiences for students (i.e., improvement of instruction services, designing curriculum).</w:t>
      </w:r>
    </w:p>
    <w:p w14:paraId="123A6ED9" w14:textId="77777777" w:rsidR="00EC42A3" w:rsidRDefault="00F828BC">
      <w:pPr>
        <w:pStyle w:val="ListParagraph"/>
        <w:numPr>
          <w:ilvl w:val="0"/>
          <w:numId w:val="1"/>
        </w:numPr>
        <w:tabs>
          <w:tab w:val="left" w:pos="1240"/>
        </w:tabs>
        <w:spacing w:before="76"/>
        <w:ind w:right="227"/>
        <w:rPr>
          <w:sz w:val="24"/>
        </w:rPr>
      </w:pPr>
      <w:r w:rsidRPr="006769B8"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well-being</w:t>
      </w:r>
      <w:r>
        <w:rPr>
          <w:spacing w:val="-2"/>
          <w:sz w:val="24"/>
        </w:rPr>
        <w:t xml:space="preserve"> </w:t>
      </w:r>
      <w:r>
        <w:rPr>
          <w:sz w:val="24"/>
        </w:rPr>
        <w:t>of students</w:t>
      </w:r>
      <w:r>
        <w:rPr>
          <w:spacing w:val="-5"/>
          <w:sz w:val="24"/>
        </w:rPr>
        <w:t xml:space="preserve"> </w:t>
      </w:r>
      <w:r>
        <w:rPr>
          <w:sz w:val="24"/>
        </w:rPr>
        <w:t>and to supplement the teaching process. Non-instructional paraprofessionals should be recorded here.</w:t>
      </w:r>
    </w:p>
    <w:p w14:paraId="66BB47EE" w14:textId="77777777" w:rsidR="00EC42A3" w:rsidRDefault="00F828BC">
      <w:pPr>
        <w:pStyle w:val="BodyText"/>
        <w:tabs>
          <w:tab w:val="left" w:pos="699"/>
        </w:tabs>
        <w:spacing w:before="274"/>
        <w:ind w:left="700" w:right="595" w:hanging="540"/>
      </w:pPr>
      <w:r w:rsidRPr="006769B8">
        <w:rPr>
          <w:b/>
          <w:bCs/>
          <w:spacing w:val="-6"/>
        </w:rPr>
        <w:t>21</w:t>
      </w:r>
      <w:r w:rsidRPr="006769B8">
        <w:rPr>
          <w:b/>
          <w:bCs/>
        </w:rPr>
        <w:tab/>
        <w:t>Parental/Family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Involvement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parent/guardians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the intellectual and developmental needs of their children and to participate constructively in their children's education.</w:t>
      </w:r>
    </w:p>
    <w:p w14:paraId="39C37224" w14:textId="77777777" w:rsidR="00EC42A3" w:rsidRDefault="00F828BC">
      <w:pPr>
        <w:pStyle w:val="BodyText"/>
        <w:tabs>
          <w:tab w:val="left" w:pos="699"/>
        </w:tabs>
        <w:spacing w:before="264"/>
        <w:ind w:left="699" w:right="595" w:hanging="540"/>
      </w:pPr>
      <w:r w:rsidRPr="006769B8">
        <w:rPr>
          <w:b/>
          <w:bCs/>
          <w:spacing w:val="-6"/>
        </w:rPr>
        <w:t>22</w:t>
      </w:r>
      <w:r w:rsidRPr="006769B8">
        <w:rPr>
          <w:b/>
          <w:bCs/>
        </w:rPr>
        <w:tab/>
        <w:t>Professional Development</w:t>
      </w:r>
      <w:r>
        <w:t xml:space="preserve"> – Activities associated with high-quality professional development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in-service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workshops.</w:t>
      </w:r>
    </w:p>
    <w:p w14:paraId="19FEB283" w14:textId="77777777" w:rsidR="00EC42A3" w:rsidRDefault="00EC42A3">
      <w:pPr>
        <w:pStyle w:val="BodyText"/>
      </w:pPr>
    </w:p>
    <w:p w14:paraId="5B13007D" w14:textId="217F61F5" w:rsidR="00EC42A3" w:rsidRDefault="00F828BC">
      <w:pPr>
        <w:pStyle w:val="BodyText"/>
        <w:tabs>
          <w:tab w:val="left" w:pos="699"/>
        </w:tabs>
        <w:ind w:left="700" w:right="718" w:hanging="540"/>
      </w:pPr>
      <w:r w:rsidRPr="006769B8">
        <w:rPr>
          <w:b/>
          <w:bCs/>
          <w:spacing w:val="-6"/>
        </w:rPr>
        <w:t>23</w:t>
      </w:r>
      <w:r w:rsidRPr="006769B8">
        <w:rPr>
          <w:b/>
          <w:bCs/>
        </w:rPr>
        <w:tab/>
        <w:t>Administration</w:t>
      </w:r>
      <w:r>
        <w:t xml:space="preserve"> – Includes support services for general administration, school administrators</w:t>
      </w:r>
      <w:r>
        <w:rPr>
          <w:spacing w:val="-3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facilitators),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business</w:t>
      </w:r>
      <w:r w:rsidR="006769B8">
        <w:rPr>
          <w:spacing w:val="-2"/>
        </w:rPr>
        <w:t xml:space="preserve"> </w:t>
      </w:r>
      <w:r>
        <w:rPr>
          <w:spacing w:val="-2"/>
        </w:rPr>
        <w:t>office.</w:t>
      </w:r>
    </w:p>
    <w:p w14:paraId="03069E65" w14:textId="77777777" w:rsidR="00EC42A3" w:rsidRDefault="00F828BC">
      <w:pPr>
        <w:pStyle w:val="BodyText"/>
        <w:tabs>
          <w:tab w:val="left" w:pos="699"/>
        </w:tabs>
        <w:spacing w:before="264"/>
        <w:ind w:left="700" w:right="381" w:hanging="540"/>
      </w:pPr>
      <w:r w:rsidRPr="006769B8">
        <w:rPr>
          <w:b/>
          <w:bCs/>
          <w:spacing w:val="-6"/>
        </w:rPr>
        <w:t>27</w:t>
      </w:r>
      <w:r w:rsidRPr="006769B8">
        <w:rPr>
          <w:b/>
          <w:bCs/>
        </w:rPr>
        <w:tab/>
        <w:t>Pupil</w:t>
      </w:r>
      <w:r w:rsidRPr="006769B8">
        <w:rPr>
          <w:b/>
          <w:bCs/>
          <w:spacing w:val="-6"/>
        </w:rPr>
        <w:t xml:space="preserve"> </w:t>
      </w:r>
      <w:r w:rsidRPr="006769B8">
        <w:rPr>
          <w:b/>
          <w:bCs/>
        </w:rPr>
        <w:t>Transportation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of 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 school, as provided by state and federal law. Includes trips between home and school.</w:t>
      </w:r>
    </w:p>
    <w:p w14:paraId="2FF73A25" w14:textId="77777777" w:rsidR="00EC42A3" w:rsidRDefault="00F828BC">
      <w:pPr>
        <w:pStyle w:val="BodyText"/>
        <w:tabs>
          <w:tab w:val="left" w:pos="699"/>
        </w:tabs>
        <w:spacing w:before="264"/>
        <w:ind w:left="700" w:right="197" w:hanging="540"/>
      </w:pPr>
      <w:r w:rsidRPr="006769B8">
        <w:rPr>
          <w:b/>
          <w:bCs/>
          <w:spacing w:val="-6"/>
        </w:rPr>
        <w:t>33</w:t>
      </w:r>
      <w:r w:rsidRPr="006769B8">
        <w:rPr>
          <w:b/>
          <w:bCs/>
        </w:rPr>
        <w:tab/>
        <w:t>School</w:t>
      </w:r>
      <w:r w:rsidRPr="006769B8">
        <w:rPr>
          <w:b/>
          <w:bCs/>
          <w:spacing w:val="-6"/>
        </w:rPr>
        <w:t xml:space="preserve"> </w:t>
      </w:r>
      <w:r w:rsidRPr="006769B8">
        <w:rPr>
          <w:b/>
          <w:bCs/>
        </w:rPr>
        <w:t>and</w:t>
      </w:r>
      <w:r w:rsidRPr="006769B8">
        <w:rPr>
          <w:b/>
          <w:bCs/>
          <w:spacing w:val="-2"/>
        </w:rPr>
        <w:t xml:space="preserve"> </w:t>
      </w:r>
      <w:r w:rsidRPr="006769B8">
        <w:rPr>
          <w:b/>
          <w:bCs/>
        </w:rPr>
        <w:t>Community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Support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services to students, staff, or other community participants. Activities performed by students that address a given community need and provide for structured opportunities linking tasks to the acquisition of values, skills, or knowledge by participating youths.</w:t>
      </w:r>
    </w:p>
    <w:p w14:paraId="3A7E72CA" w14:textId="77777777" w:rsidR="00EC42A3" w:rsidRDefault="00F828BC">
      <w:pPr>
        <w:pStyle w:val="BodyText"/>
        <w:tabs>
          <w:tab w:val="left" w:pos="699"/>
        </w:tabs>
        <w:spacing w:before="265"/>
        <w:ind w:left="700" w:right="676" w:hanging="540"/>
      </w:pPr>
      <w:r w:rsidRPr="006769B8">
        <w:rPr>
          <w:b/>
          <w:bCs/>
          <w:spacing w:val="-6"/>
        </w:rPr>
        <w:t>40</w:t>
      </w:r>
      <w:r w:rsidRPr="006769B8">
        <w:rPr>
          <w:b/>
          <w:bCs/>
        </w:rPr>
        <w:tab/>
        <w:t>Facilities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buildings;</w:t>
      </w:r>
      <w:r>
        <w:rPr>
          <w:spacing w:val="-3"/>
        </w:rPr>
        <w:t xml:space="preserve"> </w:t>
      </w:r>
      <w:r>
        <w:t>remodeling and maintenance of buildings; construction of buildings and additions to</w:t>
      </w:r>
      <w:r>
        <w:rPr>
          <w:spacing w:val="-10"/>
        </w:rPr>
        <w:t xml:space="preserve"> </w:t>
      </w:r>
      <w:r>
        <w:t>buildings.</w:t>
      </w:r>
    </w:p>
    <w:sectPr w:rsidR="00EC42A3" w:rsidSect="00E82493">
      <w:headerReference w:type="default" r:id="rId7"/>
      <w:footerReference w:type="default" r:id="rId8"/>
      <w:pgSz w:w="12240" w:h="15840"/>
      <w:pgMar w:top="1000" w:right="920" w:bottom="1540" w:left="920" w:header="0" w:footer="13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5616" w14:textId="77777777" w:rsidR="00207678" w:rsidRDefault="00207678">
      <w:r>
        <w:separator/>
      </w:r>
    </w:p>
  </w:endnote>
  <w:endnote w:type="continuationSeparator" w:id="0">
    <w:p w14:paraId="4C816F8A" w14:textId="77777777" w:rsidR="00207678" w:rsidRDefault="00207678">
      <w:r>
        <w:continuationSeparator/>
      </w:r>
    </w:p>
  </w:endnote>
  <w:endnote w:type="continuationNotice" w:id="1">
    <w:p w14:paraId="644D797C" w14:textId="77777777" w:rsidR="00207678" w:rsidRDefault="00207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D75" w14:textId="77777777" w:rsidR="00EC42A3" w:rsidRDefault="00F828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A5592EB" wp14:editId="2FF208DB">
              <wp:simplePos x="0" y="0"/>
              <wp:positionH relativeFrom="page">
                <wp:posOffset>685291</wp:posOffset>
              </wp:positionH>
              <wp:positionV relativeFrom="page">
                <wp:posOffset>9055820</wp:posOffset>
              </wp:positionV>
              <wp:extent cx="2339975" cy="546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A77F9" w14:textId="77777777" w:rsidR="00EC42A3" w:rsidRDefault="00F828B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14:paraId="0AE97110" w14:textId="14097895" w:rsidR="00EC42A3" w:rsidRDefault="00F828BC">
                          <w:pPr>
                            <w:pStyle w:val="BodyTex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Spring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</w:t>
                          </w:r>
                          <w:r w:rsidR="006769B8">
                            <w:rPr>
                              <w:spacing w:val="-4"/>
                            </w:rPr>
                            <w:t>2</w:t>
                          </w:r>
                          <w:r w:rsidR="00E82493">
                            <w:rPr>
                              <w:spacing w:val="-4"/>
                            </w:rPr>
                            <w:t>5</w:t>
                          </w:r>
                          <w:r w:rsidR="006769B8">
                            <w:rPr>
                              <w:spacing w:val="-4"/>
                            </w:rPr>
                            <w:t xml:space="preserve"> Perkins</w:t>
                          </w:r>
                        </w:p>
                        <w:p w14:paraId="38A331FA" w14:textId="77777777" w:rsidR="00EC42A3" w:rsidRDefault="00F828BC">
                          <w:pPr>
                            <w:pStyle w:val="BodyText"/>
                            <w:ind w:left="20"/>
                          </w:pPr>
                          <w:r>
                            <w:t>Object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Codes/Purpose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Categories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592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95pt;margin-top:713.05pt;width:184.25pt;height:4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" filled="f" stroked="f">
              <v:textbox inset="0,0,0,0">
                <w:txbxContent>
                  <w:p w14:paraId="734A77F9" w14:textId="77777777" w:rsidR="00EC42A3" w:rsidRDefault="00F828B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  <w:p w14:paraId="0AE97110" w14:textId="14097895" w:rsidR="00EC42A3" w:rsidRDefault="00F828BC">
                    <w:pPr>
                      <w:pStyle w:val="BodyText"/>
                      <w:ind w:left="20"/>
                      <w:rPr>
                        <w:spacing w:val="-4"/>
                      </w:rPr>
                    </w:pPr>
                    <w:r>
                      <w:t>Spring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</w:t>
                    </w:r>
                    <w:r w:rsidR="006769B8">
                      <w:rPr>
                        <w:spacing w:val="-4"/>
                      </w:rPr>
                      <w:t>2</w:t>
                    </w:r>
                    <w:r w:rsidR="00E82493">
                      <w:rPr>
                        <w:spacing w:val="-4"/>
                      </w:rPr>
                      <w:t>5</w:t>
                    </w:r>
                    <w:r w:rsidR="006769B8">
                      <w:rPr>
                        <w:spacing w:val="-4"/>
                      </w:rPr>
                      <w:t xml:space="preserve"> Perkins</w:t>
                    </w:r>
                  </w:p>
                  <w:p w14:paraId="38A331FA" w14:textId="77777777" w:rsidR="00EC42A3" w:rsidRDefault="00F828BC">
                    <w:pPr>
                      <w:pStyle w:val="BodyText"/>
                      <w:ind w:left="20"/>
                    </w:pPr>
                    <w:r>
                      <w:t>Object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Codes/Purpose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Categories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0C06" w14:textId="77777777" w:rsidR="00207678" w:rsidRDefault="00207678">
      <w:r>
        <w:separator/>
      </w:r>
    </w:p>
  </w:footnote>
  <w:footnote w:type="continuationSeparator" w:id="0">
    <w:p w14:paraId="331374D7" w14:textId="77777777" w:rsidR="00207678" w:rsidRDefault="00207678">
      <w:r>
        <w:continuationSeparator/>
      </w:r>
    </w:p>
  </w:footnote>
  <w:footnote w:type="continuationNotice" w:id="1">
    <w:p w14:paraId="2DD258A8" w14:textId="77777777" w:rsidR="00207678" w:rsidRDefault="00207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A2BD" w14:textId="77777777" w:rsidR="00E82493" w:rsidRDefault="00E82493">
    <w:pPr>
      <w:pStyle w:val="Header"/>
    </w:pPr>
  </w:p>
  <w:p w14:paraId="436EFE59" w14:textId="77777777" w:rsidR="00E82493" w:rsidRDefault="00E82493">
    <w:pPr>
      <w:pStyle w:val="Header"/>
    </w:pPr>
  </w:p>
  <w:p w14:paraId="5AF1FA81" w14:textId="533AD1E9" w:rsidR="00E82493" w:rsidRDefault="00E82493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6CA26F8" wp14:editId="46B397BA">
          <wp:simplePos x="0" y="0"/>
          <wp:positionH relativeFrom="column">
            <wp:posOffset>2349500</wp:posOffset>
          </wp:positionH>
          <wp:positionV relativeFrom="paragraph">
            <wp:posOffset>12065</wp:posOffset>
          </wp:positionV>
          <wp:extent cx="1505585" cy="1122045"/>
          <wp:effectExtent l="0" t="0" r="0" b="1905"/>
          <wp:wrapTight wrapText="bothSides">
            <wp:wrapPolygon edited="0">
              <wp:start x="0" y="0"/>
              <wp:lineTo x="0" y="21270"/>
              <wp:lineTo x="21318" y="21270"/>
              <wp:lineTo x="21318" y="0"/>
              <wp:lineTo x="0" y="0"/>
            </wp:wrapPolygon>
          </wp:wrapTight>
          <wp:docPr id="747649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FF4245" w14:textId="5C567354" w:rsidR="00E82493" w:rsidRDefault="00E82493">
    <w:pPr>
      <w:pStyle w:val="Header"/>
    </w:pPr>
  </w:p>
  <w:p w14:paraId="77A7D95C" w14:textId="44FCCAEE" w:rsidR="00E82493" w:rsidRPr="00E82493" w:rsidRDefault="00E82493" w:rsidP="00E82493"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576"/>
      <w:rPr>
        <w:rFonts w:ascii="Calibri" w:eastAsia="Arial Unicode MS" w:hAnsi="Calibri" w:cs="Times New Roman"/>
        <w:b/>
        <w:bCs/>
        <w:sz w:val="16"/>
        <w:szCs w:val="16"/>
        <w:bdr w:val="nil"/>
      </w:rPr>
    </w:pPr>
    <w:r w:rsidRPr="00E82493">
      <w:drawing>
        <wp:anchor distT="0" distB="0" distL="114300" distR="114300" simplePos="0" relativeHeight="251661824" behindDoc="0" locked="0" layoutInCell="1" allowOverlap="1" wp14:anchorId="4183B5F2" wp14:editId="2536C471">
          <wp:simplePos x="0" y="0"/>
          <wp:positionH relativeFrom="column">
            <wp:posOffset>930275</wp:posOffset>
          </wp:positionH>
          <wp:positionV relativeFrom="paragraph">
            <wp:posOffset>33655</wp:posOffset>
          </wp:positionV>
          <wp:extent cx="5962650" cy="314325"/>
          <wp:effectExtent l="0" t="0" r="0" b="9525"/>
          <wp:wrapThrough wrapText="bothSides">
            <wp:wrapPolygon edited="0">
              <wp:start x="16079" y="0"/>
              <wp:lineTo x="16079" y="6545"/>
              <wp:lineTo x="18495" y="19636"/>
              <wp:lineTo x="19461" y="20945"/>
              <wp:lineTo x="19737" y="20945"/>
              <wp:lineTo x="20082" y="19636"/>
              <wp:lineTo x="20289" y="10473"/>
              <wp:lineTo x="20220" y="0"/>
              <wp:lineTo x="16079" y="0"/>
            </wp:wrapPolygon>
          </wp:wrapThrough>
          <wp:docPr id="5980540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2493">
      <w:rPr>
        <w:rFonts w:ascii="Calibri" w:eastAsia="Arial Unicode MS" w:hAnsi="Calibri" w:cs="Times New Roman"/>
        <w:b/>
        <w:bCs/>
        <w:sz w:val="16"/>
        <w:szCs w:val="16"/>
        <w:bdr w:val="nil"/>
      </w:rPr>
      <w:t>Susie Hedalen, Superintendent</w:t>
    </w:r>
  </w:p>
  <w:p w14:paraId="7D4A83CC" w14:textId="48A6E06F" w:rsidR="00E82493" w:rsidRPr="00E82493" w:rsidRDefault="00E82493" w:rsidP="00E82493"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576"/>
      <w:rPr>
        <w:rFonts w:ascii="Calibri" w:eastAsia="Arial Unicode MS" w:hAnsi="Calibri" w:cs="Times New Roman"/>
        <w:sz w:val="16"/>
        <w:szCs w:val="16"/>
        <w:bdr w:val="nil"/>
      </w:rPr>
    </w:pPr>
    <w:r w:rsidRPr="00E82493">
      <w:rPr>
        <w:rFonts w:ascii="Calibri" w:eastAsia="Arial Unicode MS" w:hAnsi="Calibri" w:cs="Times New Roman"/>
        <w:sz w:val="16"/>
        <w:szCs w:val="16"/>
        <w:bdr w:val="nil"/>
      </w:rPr>
      <w:t>PO Box 202501</w:t>
    </w:r>
    <w:r w:rsidRPr="00E82493">
      <w:rPr>
        <w:rFonts w:ascii="Calibri" w:eastAsia="Arial Unicode MS" w:hAnsi="Calibri" w:cs="Times New Roman"/>
        <w:sz w:val="16"/>
        <w:szCs w:val="16"/>
        <w:bdr w:val="nil"/>
      </w:rPr>
      <w:t xml:space="preserve"> </w:t>
    </w:r>
  </w:p>
  <w:p w14:paraId="2EAF202C" w14:textId="77777777" w:rsidR="00E82493" w:rsidRPr="00E82493" w:rsidRDefault="00E82493" w:rsidP="00E82493"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576"/>
      <w:rPr>
        <w:rFonts w:ascii="Calibri" w:eastAsia="Arial Unicode MS" w:hAnsi="Calibri" w:cs="Times New Roman"/>
        <w:sz w:val="16"/>
        <w:szCs w:val="16"/>
        <w:bdr w:val="nil"/>
      </w:rPr>
    </w:pPr>
    <w:r w:rsidRPr="00E82493">
      <w:rPr>
        <w:rFonts w:ascii="Calibri" w:eastAsia="Arial Unicode MS" w:hAnsi="Calibri" w:cs="Times New Roman"/>
        <w:sz w:val="16"/>
        <w:szCs w:val="16"/>
        <w:bdr w:val="nil"/>
      </w:rPr>
      <w:t>Helena, MT 59620-2501</w:t>
    </w:r>
  </w:p>
  <w:p w14:paraId="2C0F2CE8" w14:textId="15FFF9FE" w:rsidR="00E82493" w:rsidRDefault="00E82493">
    <w:pPr>
      <w:pStyle w:val="Header"/>
    </w:pPr>
  </w:p>
  <w:p w14:paraId="28B69149" w14:textId="77777777" w:rsidR="00E82493" w:rsidRDefault="00E82493">
    <w:pPr>
      <w:pStyle w:val="Header"/>
    </w:pPr>
  </w:p>
  <w:p w14:paraId="6745B6F1" w14:textId="77777777" w:rsidR="00E82493" w:rsidRDefault="00E82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C80"/>
    <w:multiLevelType w:val="hybridMultilevel"/>
    <w:tmpl w:val="944801C4"/>
    <w:lvl w:ilvl="0" w:tplc="31004B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F40A8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01265AF6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0B145F7E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D0247696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B654223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46E66FF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BAD4C5F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6AB6637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7C3B15"/>
    <w:multiLevelType w:val="hybridMultilevel"/>
    <w:tmpl w:val="C9C05D54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205049A5"/>
    <w:multiLevelType w:val="hybridMultilevel"/>
    <w:tmpl w:val="FC3EA3C6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29763B6C"/>
    <w:multiLevelType w:val="hybridMultilevel"/>
    <w:tmpl w:val="D12630E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137373A"/>
    <w:multiLevelType w:val="hybridMultilevel"/>
    <w:tmpl w:val="AD82B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6D8402B"/>
    <w:multiLevelType w:val="hybridMultilevel"/>
    <w:tmpl w:val="5B543266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2033022030">
    <w:abstractNumId w:val="0"/>
  </w:num>
  <w:num w:numId="2" w16cid:durableId="1590968104">
    <w:abstractNumId w:val="4"/>
  </w:num>
  <w:num w:numId="3" w16cid:durableId="1519739195">
    <w:abstractNumId w:val="5"/>
  </w:num>
  <w:num w:numId="4" w16cid:durableId="834223778">
    <w:abstractNumId w:val="1"/>
  </w:num>
  <w:num w:numId="5" w16cid:durableId="46688483">
    <w:abstractNumId w:val="2"/>
  </w:num>
  <w:num w:numId="6" w16cid:durableId="186077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2A3"/>
    <w:rsid w:val="00045974"/>
    <w:rsid w:val="00171680"/>
    <w:rsid w:val="00207678"/>
    <w:rsid w:val="00245227"/>
    <w:rsid w:val="002A30A0"/>
    <w:rsid w:val="002C0EE2"/>
    <w:rsid w:val="00375661"/>
    <w:rsid w:val="00396FE6"/>
    <w:rsid w:val="003B03F6"/>
    <w:rsid w:val="003D3AF5"/>
    <w:rsid w:val="003D7061"/>
    <w:rsid w:val="00447405"/>
    <w:rsid w:val="005C6646"/>
    <w:rsid w:val="00660AFF"/>
    <w:rsid w:val="006769B8"/>
    <w:rsid w:val="006F3A3C"/>
    <w:rsid w:val="006F5AC5"/>
    <w:rsid w:val="007075DC"/>
    <w:rsid w:val="00761AA9"/>
    <w:rsid w:val="008B26B2"/>
    <w:rsid w:val="00951D26"/>
    <w:rsid w:val="009605CA"/>
    <w:rsid w:val="009917EC"/>
    <w:rsid w:val="00993032"/>
    <w:rsid w:val="00A341C1"/>
    <w:rsid w:val="00A976A3"/>
    <w:rsid w:val="00AC1E70"/>
    <w:rsid w:val="00AC55B8"/>
    <w:rsid w:val="00AF754C"/>
    <w:rsid w:val="00B13DF8"/>
    <w:rsid w:val="00B3667C"/>
    <w:rsid w:val="00B71B49"/>
    <w:rsid w:val="00BC4007"/>
    <w:rsid w:val="00C2133B"/>
    <w:rsid w:val="00C32ADF"/>
    <w:rsid w:val="00C7320E"/>
    <w:rsid w:val="00C75079"/>
    <w:rsid w:val="00D04779"/>
    <w:rsid w:val="00D65936"/>
    <w:rsid w:val="00D72C49"/>
    <w:rsid w:val="00DC5347"/>
    <w:rsid w:val="00E82493"/>
    <w:rsid w:val="00EC42A3"/>
    <w:rsid w:val="00EF7710"/>
    <w:rsid w:val="00F828BC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94AC"/>
  <w15:docId w15:val="{1E9D3F84-86B1-41F0-AA22-A63F1004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9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40" w:right="22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right="1"/>
    </w:pPr>
  </w:style>
  <w:style w:type="paragraph" w:styleId="Header">
    <w:name w:val="header"/>
    <w:basedOn w:val="Normal"/>
    <w:link w:val="HeaderChar"/>
    <w:uiPriority w:val="99"/>
    <w:unhideWhenUsed/>
    <w:rsid w:val="00676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 Codes and Purpose Categories</vt:lpstr>
    </vt:vector>
  </TitlesOfParts>
  <Company>OPI</Company>
  <LinksUpToDate>false</LinksUpToDate>
  <CharactersWithSpaces>4854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Codes and Purpose Categories</dc:title>
  <dc:subject>Description of Object Codes and Purpose Categories</dc:subject>
  <dc:creator>Office of Public Instruction</dc:creator>
  <cp:keywords>E-GrantsObject CodesPurpose CategoriesBudget DetailInstructions</cp:keywords>
  <cp:lastModifiedBy>Boswell, Shannon</cp:lastModifiedBy>
  <cp:revision>2</cp:revision>
  <dcterms:created xsi:type="dcterms:W3CDTF">2025-06-27T14:01:00Z</dcterms:created>
  <dcterms:modified xsi:type="dcterms:W3CDTF">2025-06-27T14:01:00Z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D:20170202180926</vt:lpwstr>
  </property>
</Properties>
</file>